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 на заседании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тверждаю</w:t>
      </w: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Педагогического совета                                                                            И.о. главного врача</w:t>
      </w: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1 от 31.08.2020 г.                                                           БУЗ УР «РДС «Юськи»</w:t>
      </w: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________В.Г.Зорин</w:t>
      </w:r>
      <w:proofErr w:type="spellEnd"/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Pr="009C6DC2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C6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Учебный план </w:t>
      </w: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Pr="009C6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                                              здравоохранения Удмуртской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«Республиканский детский санаторий «Юськи» для лечения туберкулёза Министерства здравоохранения Удмуртской Республики </w:t>
      </w:r>
    </w:p>
    <w:p w:rsidR="0076129F" w:rsidRPr="009C6DC2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2020 – 2021 учебный год</w:t>
      </w:r>
      <w:r w:rsidRPr="009C6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</w:t>
      </w:r>
    </w:p>
    <w:p w:rsidR="0076129F" w:rsidRPr="009C6DC2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4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учебному плану 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детский санаторий «Юськи»  для лечения туберкулёза Министерства здравоохранения Удмуртской Республики 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6129F" w:rsidRPr="00F04BA6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2020-2021 учебный год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Основными целями и задачами 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76129F" w:rsidRPr="00CA548B" w:rsidRDefault="0076129F" w:rsidP="00761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личности обучающихся на основе усвоения </w:t>
      </w:r>
      <w:hyperlink r:id="rId5" w:history="1">
        <w:r w:rsidRPr="00F878A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обязательного минимума</w:t>
        </w:r>
      </w:hyperlink>
      <w:r w:rsidRPr="00F87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программ;</w:t>
      </w:r>
    </w:p>
    <w:p w:rsidR="0076129F" w:rsidRPr="00CA548B" w:rsidRDefault="0076129F" w:rsidP="00761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оценку;</w:t>
      </w:r>
    </w:p>
    <w:p w:rsidR="0076129F" w:rsidRPr="00CA548B" w:rsidRDefault="0076129F" w:rsidP="00761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76129F" w:rsidRPr="00CA548B" w:rsidRDefault="0076129F" w:rsidP="00761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нравственно здоровой, духовно полноценной и трудоспособной личности, обеспечивающее духовно-нравственное развитие и качество подготовки </w:t>
      </w: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129F" w:rsidRPr="00CA548B" w:rsidRDefault="0076129F" w:rsidP="00761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осознанного выбора и последующего освоения профессиональных образовательных программ.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 обучения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129F" w:rsidRPr="00CA548B" w:rsidRDefault="0076129F" w:rsidP="007612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начальное общее образование (I-IV классы) – формирование универсальных и предметных способов действий, а также опорной системы знаний, обеспечивающих возможность продолжения образования в основной школе, воспитание основ умения учиться – способности к самоорганизации с целью постановки и решения учебно-познавательных и учебно-практических задач, индивидуальный прогресс в основных сферах развития личности –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мотивационно-смысловой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познавательной, эмоциональной, волевой,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стандарта;</w:t>
      </w:r>
      <w:proofErr w:type="gramEnd"/>
    </w:p>
    <w:p w:rsidR="0076129F" w:rsidRPr="00CA548B" w:rsidRDefault="0076129F" w:rsidP="007612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образование (V,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 – овладение системой знаний и учебных действий, служащей основой для последующего успешного обучения и социализации всех обучающихся, в соответствии с требованиями федерального государственного стандарта;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Реализуемые основные общеобразовательные программы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 Подразделение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детский санаторий «Юськи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реализует следующие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программы:</w:t>
      </w:r>
    </w:p>
    <w:p w:rsidR="0076129F" w:rsidRPr="00CA548B" w:rsidRDefault="0076129F" w:rsidP="007612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программы: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образовательная   программа    начального    общего    образования   (I-IV классы),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4-летний  нормативный  срок  освоения;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образовательная    программа    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общего   образования   (V-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классы),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-летний  нормативный  срок  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данном случае 3-летний срок освоения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Нормативная база для разработки учебного плана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Pr="00F8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детский санаторий «Юськи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на 2020/2021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сформирован в соответствии с нормативными документами, с учетом образовательной программы школы,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  <w:proofErr w:type="gramEnd"/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учебного плана общеобразовательное учреждение руководствовалось следующими</w:t>
      </w:r>
      <w:r w:rsidRPr="00F8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нормативными документами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129F" w:rsidRPr="00CA548B" w:rsidRDefault="0076129F" w:rsidP="007612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 Законом   от   12.2012  № 273-ФЗ  «Об  образовании в </w:t>
      </w: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76129F" w:rsidRPr="00CA548B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(с изменениями по состоянию на 07.06.2016г.).</w:t>
      </w:r>
    </w:p>
    <w:p w:rsidR="0076129F" w:rsidRPr="00CA548B" w:rsidRDefault="0076129F" w:rsidP="00761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 1312 (далее ФБУП-2004).</w:t>
      </w:r>
    </w:p>
    <w:p w:rsidR="0076129F" w:rsidRPr="00CA548B" w:rsidRDefault="0076129F" w:rsidP="00761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  образования, утвержденным  приказом Министерства образования и науки Российской Федерации от 06.10.2009 № 373 (с изменениями), (далее – ФГОС начального общего образования).</w:t>
      </w:r>
    </w:p>
    <w:p w:rsidR="0076129F" w:rsidRPr="00CA548B" w:rsidRDefault="0076129F" w:rsidP="00761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  образования, утвержденным  приказом Министерства образования и науки Российской Федерации от 17.12.2010 № 1897 (с изменениями, для V-VI классов),  (далее – ФГОС основного общего образования).</w:t>
      </w:r>
    </w:p>
    <w:p w:rsidR="0076129F" w:rsidRPr="00CA548B" w:rsidRDefault="0076129F" w:rsidP="00761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30.08.2013 № 1015 (с изменениями).</w:t>
      </w:r>
    </w:p>
    <w:p w:rsidR="0076129F" w:rsidRPr="00CA548B" w:rsidRDefault="0076129F" w:rsidP="00761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31.03.2014 № 253 «Об утверждении федерального перечня учебников, рекомендуемых  к использованию при реализации имеющих государственную аккредитацию  образовательных программ начального общего, основного общего, среднего общего образования» (с изменениями).</w:t>
      </w:r>
    </w:p>
    <w:p w:rsidR="0076129F" w:rsidRPr="00CA548B" w:rsidRDefault="0076129F" w:rsidP="00761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14.12.2009 N 729 (в ред. Приказов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13.01.2011 № 2, от 16.01.2012 № 16)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76129F" w:rsidRPr="00CA548B" w:rsidRDefault="0076129F" w:rsidP="00761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программ».</w:t>
      </w:r>
    </w:p>
    <w:p w:rsidR="0076129F" w:rsidRDefault="0076129F" w:rsidP="00761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организации обучения в общеобразовательных учреждениях» (с изменениями), (далее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2.4.2.2821-10).</w:t>
      </w:r>
    </w:p>
    <w:p w:rsidR="0076129F" w:rsidRDefault="0076129F" w:rsidP="0076129F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5E04">
        <w:rPr>
          <w:rFonts w:ascii="Times New Roman" w:hAnsi="Times New Roman" w:cs="Times New Roman"/>
          <w:sz w:val="24"/>
          <w:szCs w:val="24"/>
        </w:rPr>
        <w:t>Приказ</w:t>
      </w:r>
      <w:r w:rsidRPr="004B1F33">
        <w:rPr>
          <w:rFonts w:ascii="Times New Roman" w:hAnsi="Times New Roman" w:cs="Times New Roman"/>
          <w:sz w:val="24"/>
          <w:szCs w:val="24"/>
        </w:rPr>
        <w:t xml:space="preserve"> </w:t>
      </w:r>
      <w:r w:rsidRPr="00D22034">
        <w:rPr>
          <w:rFonts w:ascii="Times New Roman" w:hAnsi="Times New Roman" w:cs="Times New Roman"/>
          <w:sz w:val="24"/>
          <w:szCs w:val="24"/>
        </w:rPr>
        <w:t>Министерства образования и науки  Российской Федерации</w:t>
      </w:r>
      <w:r w:rsidRPr="00145E04">
        <w:rPr>
          <w:rFonts w:ascii="Times New Roman" w:hAnsi="Times New Roman" w:cs="Times New Roman"/>
          <w:sz w:val="24"/>
          <w:szCs w:val="24"/>
        </w:rPr>
        <w:t xml:space="preserve"> от 31.12.2015 г № 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 г № 1897(зарегистрирован Минюстом России 2 февраля 2016 г, регистрационный номер № 40937)</w:t>
      </w:r>
    </w:p>
    <w:p w:rsidR="0076129F" w:rsidRDefault="0076129F" w:rsidP="0076129F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D22034">
        <w:rPr>
          <w:rFonts w:ascii="Times New Roman" w:hAnsi="Times New Roman" w:cs="Times New Roman"/>
          <w:sz w:val="24"/>
          <w:szCs w:val="24"/>
        </w:rPr>
        <w:t>Министерства образования и науки 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01 февраля 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реализующих программы общего образования» (о введении комплексного учебного курса «Основы религиозных культур и светской этики»);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функционирования образовательного учреждения.</w:t>
      </w:r>
    </w:p>
    <w:p w:rsidR="0076129F" w:rsidRPr="00B850C4" w:rsidRDefault="0076129F" w:rsidP="0076129F">
      <w:pPr>
        <w:pStyle w:val="a3"/>
        <w:shd w:val="clear" w:color="auto" w:fill="FFFFFF"/>
        <w:spacing w:beforeAutospacing="0" w:after="150" w:afterAutospacing="0" w:line="180" w:lineRule="atLeast"/>
        <w:ind w:firstLine="709"/>
        <w:jc w:val="both"/>
        <w:rPr>
          <w:color w:val="323232"/>
        </w:rPr>
      </w:pPr>
      <w:r>
        <w:rPr>
          <w:color w:val="000000"/>
        </w:rPr>
        <w:t>Структурное</w:t>
      </w:r>
      <w:r w:rsidRPr="00CA548B">
        <w:rPr>
          <w:color w:val="000000"/>
        </w:rPr>
        <w:t xml:space="preserve"> Подразделени</w:t>
      </w:r>
      <w:r>
        <w:rPr>
          <w:color w:val="000000"/>
        </w:rPr>
        <w:t>е</w:t>
      </w:r>
      <w:r w:rsidRPr="00CA548B">
        <w:rPr>
          <w:color w:val="000000"/>
        </w:rPr>
        <w:t xml:space="preserve">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</w:t>
      </w:r>
      <w:r>
        <w:rPr>
          <w:color w:val="000000"/>
        </w:rPr>
        <w:t>етский санаторий «</w:t>
      </w:r>
      <w:r w:rsidRPr="00CA548B">
        <w:rPr>
          <w:color w:val="000000"/>
        </w:rPr>
        <w:t>Юськи</w:t>
      </w:r>
      <w:r>
        <w:rPr>
          <w:color w:val="000000"/>
        </w:rPr>
        <w:t>» организует обучение больных детей, поступающих из всех районов республики по следующим медицинским показаниям</w:t>
      </w:r>
      <w:r w:rsidRPr="00B850C4">
        <w:rPr>
          <w:color w:val="323232"/>
        </w:rPr>
        <w:t>:</w:t>
      </w:r>
    </w:p>
    <w:p w:rsidR="0076129F" w:rsidRPr="00B850C4" w:rsidRDefault="0076129F" w:rsidP="0076129F">
      <w:pPr>
        <w:pStyle w:val="a3"/>
        <w:shd w:val="clear" w:color="auto" w:fill="FFFFFF"/>
        <w:spacing w:beforeAutospacing="0" w:after="0" w:afterAutospacing="0" w:line="180" w:lineRule="atLeast"/>
        <w:jc w:val="both"/>
        <w:rPr>
          <w:color w:val="323232"/>
        </w:rPr>
      </w:pPr>
      <w:r w:rsidRPr="00B850C4">
        <w:rPr>
          <w:color w:val="323232"/>
        </w:rPr>
        <w:t xml:space="preserve">-  первичное </w:t>
      </w:r>
      <w:proofErr w:type="spellStart"/>
      <w:r w:rsidRPr="00B850C4">
        <w:rPr>
          <w:color w:val="323232"/>
        </w:rPr>
        <w:t>тубинфицирование</w:t>
      </w:r>
      <w:proofErr w:type="spellEnd"/>
      <w:r w:rsidRPr="00B850C4">
        <w:rPr>
          <w:color w:val="323232"/>
        </w:rPr>
        <w:t xml:space="preserve"> (вираж туберкулиновых проб, </w:t>
      </w:r>
      <w:proofErr w:type="spellStart"/>
      <w:r w:rsidRPr="00B850C4">
        <w:rPr>
          <w:color w:val="323232"/>
        </w:rPr>
        <w:t>гиперергическая</w:t>
      </w:r>
      <w:proofErr w:type="spellEnd"/>
      <w:r w:rsidRPr="00B850C4">
        <w:rPr>
          <w:color w:val="323232"/>
        </w:rPr>
        <w:t xml:space="preserve"> реакция на туберкулин, нарастание туберкулиновой чувствительности в динамике) в сочетании с рецидивирующими острыми заболеваниями верхних дыхательных путей;</w:t>
      </w:r>
    </w:p>
    <w:p w:rsidR="0076129F" w:rsidRPr="00B850C4" w:rsidRDefault="0076129F" w:rsidP="0076129F">
      <w:pPr>
        <w:pStyle w:val="a3"/>
        <w:shd w:val="clear" w:color="auto" w:fill="FFFFFF"/>
        <w:spacing w:beforeAutospacing="0" w:after="0" w:afterAutospacing="0" w:line="180" w:lineRule="atLeast"/>
        <w:jc w:val="both"/>
        <w:rPr>
          <w:color w:val="323232"/>
        </w:rPr>
      </w:pPr>
      <w:r w:rsidRPr="00B850C4">
        <w:rPr>
          <w:color w:val="323232"/>
        </w:rPr>
        <w:t>- часто длительно болеющие дети, инфицированные микобактерией туберкулеза из группы социального риска по развитию туберкулеза;</w:t>
      </w:r>
    </w:p>
    <w:p w:rsidR="0076129F" w:rsidRPr="00B850C4" w:rsidRDefault="0076129F" w:rsidP="0076129F">
      <w:pPr>
        <w:pStyle w:val="a3"/>
        <w:shd w:val="clear" w:color="auto" w:fill="FFFFFF"/>
        <w:spacing w:beforeAutospacing="0" w:after="0" w:afterAutospacing="0" w:line="180" w:lineRule="atLeast"/>
        <w:jc w:val="both"/>
        <w:rPr>
          <w:color w:val="323232"/>
        </w:rPr>
      </w:pPr>
      <w:r w:rsidRPr="00B850C4">
        <w:rPr>
          <w:color w:val="323232"/>
        </w:rPr>
        <w:t>- часто длительно болеющие дети, не инфицированные микобактерией туберкулёза из группы социального риска по развитию туберкулёза;</w:t>
      </w:r>
    </w:p>
    <w:p w:rsidR="0076129F" w:rsidRPr="00B850C4" w:rsidRDefault="0076129F" w:rsidP="0076129F">
      <w:pPr>
        <w:pStyle w:val="a3"/>
        <w:shd w:val="clear" w:color="auto" w:fill="FFFFFF"/>
        <w:spacing w:beforeAutospacing="0" w:after="0" w:afterAutospacing="0" w:line="180" w:lineRule="atLeast"/>
        <w:jc w:val="both"/>
        <w:rPr>
          <w:color w:val="323232"/>
        </w:rPr>
      </w:pPr>
      <w:r w:rsidRPr="00B850C4">
        <w:rPr>
          <w:color w:val="323232"/>
        </w:rPr>
        <w:t>- из очагов туберкулёзной инфекции.</w:t>
      </w:r>
    </w:p>
    <w:p w:rsidR="0076129F" w:rsidRPr="00454B56" w:rsidRDefault="0076129F" w:rsidP="0076129F">
      <w:pPr>
        <w:pStyle w:val="nospacing"/>
        <w:shd w:val="clear" w:color="auto" w:fill="FFFFFF"/>
        <w:spacing w:beforeAutospacing="0" w:after="150" w:afterAutospacing="0" w:line="180" w:lineRule="atLeast"/>
        <w:ind w:firstLine="709"/>
        <w:jc w:val="both"/>
        <w:rPr>
          <w:color w:val="323232"/>
        </w:rPr>
      </w:pPr>
      <w:r>
        <w:rPr>
          <w:color w:val="000000"/>
        </w:rPr>
        <w:t>С</w:t>
      </w:r>
      <w:r w:rsidRPr="00CA548B">
        <w:rPr>
          <w:color w:val="000000"/>
        </w:rPr>
        <w:t>труктурно</w:t>
      </w:r>
      <w:r>
        <w:rPr>
          <w:color w:val="000000"/>
        </w:rPr>
        <w:t>е  Подразделение</w:t>
      </w:r>
      <w:r w:rsidRPr="00CA548B">
        <w:rPr>
          <w:color w:val="000000"/>
        </w:rPr>
        <w:t xml:space="preserve">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детский санаторий «Юськи</w:t>
      </w:r>
      <w:r>
        <w:rPr>
          <w:color w:val="000000"/>
        </w:rPr>
        <w:t xml:space="preserve">» </w:t>
      </w:r>
      <w:r w:rsidRPr="00454B56">
        <w:rPr>
          <w:color w:val="323232"/>
        </w:rPr>
        <w:t>работает в режиме круглосуточного пребывания детей</w:t>
      </w:r>
      <w:r>
        <w:rPr>
          <w:color w:val="323232"/>
        </w:rPr>
        <w:t>.</w:t>
      </w:r>
      <w:r w:rsidRPr="00454B56">
        <w:rPr>
          <w:color w:val="323232"/>
        </w:rPr>
        <w:t xml:space="preserve"> 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планируемое количество обучающихся 76 человек. Особенность организации учебной деятельности  заключается в интеграции лечебного и образовательного процесса. </w:t>
      </w: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образовательного процесса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структурном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санаторий «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регламентируется  календарным учебным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афиком на 2020/2021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функционирования устанавливается в соответствии с 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 Главного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государственного санитарного врача Российской Федерации от 29.12.2010 № 189 (с изменениями),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129F" w:rsidRPr="00CA548B" w:rsidRDefault="0076129F" w:rsidP="007612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I-IV классы: продолжительность учебного года: I класс – 33 учебные недели, II-IV классы – 34 учебные недели;</w:t>
      </w:r>
    </w:p>
    <w:p w:rsidR="0076129F" w:rsidRPr="00CA548B" w:rsidRDefault="0076129F" w:rsidP="007612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классы: продолжительность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34 учебные недели.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проводится во время учебного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Учебный год начинается  со 01 сентября 2020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делится на четверти (I-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классы), являющиеся пери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одами, по итогам которых во II-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классах выставляются отметки за текущее освоение образовательных программ. Количество часов, отведенных на освоение обучающимися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плана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(с изменениями)  и составляет:</w:t>
      </w:r>
    </w:p>
    <w:tbl>
      <w:tblPr>
        <w:tblW w:w="87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622"/>
        <w:gridCol w:w="621"/>
        <w:gridCol w:w="646"/>
        <w:gridCol w:w="633"/>
        <w:gridCol w:w="621"/>
        <w:gridCol w:w="633"/>
        <w:gridCol w:w="745"/>
        <w:gridCol w:w="523"/>
        <w:gridCol w:w="525"/>
        <w:gridCol w:w="525"/>
        <w:gridCol w:w="525"/>
      </w:tblGrid>
      <w:tr w:rsidR="0076129F" w:rsidRPr="00CA548B" w:rsidTr="0076129F">
        <w:trPr>
          <w:trHeight w:val="584"/>
        </w:trPr>
        <w:tc>
          <w:tcPr>
            <w:tcW w:w="216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2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4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29F" w:rsidRPr="00CA548B" w:rsidTr="0076129F">
        <w:trPr>
          <w:trHeight w:val="1406"/>
        </w:trPr>
        <w:tc>
          <w:tcPr>
            <w:tcW w:w="216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нагрузка, часов (5-</w:t>
            </w: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дневная учебная неделя)</w:t>
            </w:r>
          </w:p>
        </w:tc>
        <w:tc>
          <w:tcPr>
            <w:tcW w:w="62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29F" w:rsidRPr="00CA548B" w:rsidTr="0076129F">
        <w:trPr>
          <w:trHeight w:val="1721"/>
        </w:trPr>
        <w:tc>
          <w:tcPr>
            <w:tcW w:w="216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нагрузка, часов</w:t>
            </w:r>
          </w:p>
          <w:p w:rsidR="0076129F" w:rsidRPr="00CA548B" w:rsidRDefault="0076129F" w:rsidP="0076129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(6-дневная учебная неделя)</w:t>
            </w:r>
          </w:p>
        </w:tc>
        <w:tc>
          <w:tcPr>
            <w:tcW w:w="62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CA548B" w:rsidRDefault="0076129F" w:rsidP="0076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учебной недели:</w:t>
      </w:r>
    </w:p>
    <w:p w:rsidR="0076129F" w:rsidRPr="00CA548B" w:rsidRDefault="0076129F" w:rsidP="007612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5-дневна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I класс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129F" w:rsidRPr="00CA548B" w:rsidRDefault="0076129F" w:rsidP="007612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6-дневная: I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недельная нагрузка равномерно распределена в течение учебной недели, объем максимально допустимой аудиторной недельной нагрузки в течение дня составляет:</w:t>
      </w:r>
    </w:p>
    <w:p w:rsidR="0076129F" w:rsidRPr="00CA548B" w:rsidRDefault="0076129F" w:rsidP="007612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I классов не превышает 4 уроков;</w:t>
      </w:r>
    </w:p>
    <w:p w:rsidR="0076129F" w:rsidRPr="00CA548B" w:rsidRDefault="0076129F" w:rsidP="007612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II-IV классов не более 5 уроков;</w:t>
      </w:r>
    </w:p>
    <w:p w:rsidR="0076129F" w:rsidRDefault="0076129F" w:rsidP="007612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V-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в 08 часов 5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осуществляется в одну смену по ступенчатому расписанию занятий.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I-м классе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соблюдением следующих дополнительных требований:</w:t>
      </w:r>
    </w:p>
    <w:p w:rsidR="0076129F" w:rsidRPr="00CA548B" w:rsidRDefault="0076129F" w:rsidP="007612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учебные занятия проводятся по 5-дневной учебной неделе и только в первую смену;</w:t>
      </w:r>
    </w:p>
    <w:p w:rsidR="0076129F" w:rsidRDefault="0076129F" w:rsidP="007612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</w:t>
      </w:r>
      <w:r w:rsidR="00741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в первом классе составляет 30</w:t>
      </w:r>
      <w:r w:rsidRPr="00DE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продолжительность перемен между уроками составляет 10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129F" w:rsidRPr="00CA548B" w:rsidRDefault="0076129F" w:rsidP="007612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проводится без балльного оценивания знаний обучающихся и домашних заданий;</w:t>
      </w:r>
    </w:p>
    <w:p w:rsidR="0076129F" w:rsidRPr="00CA548B" w:rsidRDefault="0076129F" w:rsidP="007612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недельные каникулы в середине третьей четверти при традиционном режиме обучения.</w:t>
      </w: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во II-IV классах и в V-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="00741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классах составляет 35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Продолжительность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 между уроками составляет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 минут. </w:t>
      </w:r>
    </w:p>
    <w:p w:rsidR="007414A9" w:rsidRDefault="007414A9" w:rsidP="007414A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звонков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4A9" w:rsidRDefault="007414A9" w:rsidP="007414A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2020 – 2021 учебный год</w:t>
      </w:r>
    </w:p>
    <w:p w:rsidR="007414A9" w:rsidRDefault="007414A9" w:rsidP="007414A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2976"/>
        <w:gridCol w:w="2552"/>
        <w:gridCol w:w="2942"/>
      </w:tblGrid>
      <w:tr w:rsidR="007414A9" w:rsidTr="0033265E">
        <w:trPr>
          <w:trHeight w:val="3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обучающихся</w:t>
            </w:r>
          </w:p>
        </w:tc>
      </w:tr>
      <w:tr w:rsidR="007414A9" w:rsidTr="0033265E">
        <w:trPr>
          <w:trHeight w:val="10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I класса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– 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V – VII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классов</w:t>
            </w:r>
            <w:proofErr w:type="spellEnd"/>
          </w:p>
        </w:tc>
      </w:tr>
      <w:tr w:rsidR="007414A9" w:rsidTr="003326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9.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Pr="0062361F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9.25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14A9" w:rsidTr="003326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2-ой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9.35 – 10.10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14A9" w:rsidTr="003326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3-ий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Pr="0062361F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 – 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Pr="0062361F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 – 10.55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Pr="0062361F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11.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14A9" w:rsidTr="003326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10.50 – 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 – 11.40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.15 – 11.50</w:t>
            </w:r>
          </w:p>
        </w:tc>
      </w:tr>
      <w:tr w:rsidR="007414A9" w:rsidTr="003326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9" w:rsidRPr="0062361F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Pr="0062361F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Pr="0062361F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 – 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.35</w:t>
            </w:r>
          </w:p>
        </w:tc>
      </w:tr>
      <w:tr w:rsidR="007414A9" w:rsidTr="003326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6-ой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12.45 – 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.25</w:t>
            </w:r>
          </w:p>
        </w:tc>
      </w:tr>
      <w:tr w:rsidR="007414A9" w:rsidTr="003326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7-ой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A9" w:rsidRDefault="007414A9" w:rsidP="0033265E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.35 – 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</w:tbl>
    <w:p w:rsidR="007414A9" w:rsidRDefault="007414A9" w:rsidP="007414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29F" w:rsidRPr="00053A2D" w:rsidRDefault="0076129F" w:rsidP="0076129F">
      <w:pPr>
        <w:pStyle w:val="a7"/>
        <w:numPr>
          <w:ilvl w:val="0"/>
          <w:numId w:val="25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1-го урока предварительный звонок за 5 минут до его начала.</w:t>
      </w:r>
    </w:p>
    <w:p w:rsidR="0076129F" w:rsidRPr="00356C8D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домашних заданий (по всем предметам) предполагает затраты времени на его выполнение, не превышающие (в астрономических часах): во II-III классах – 1,5 часа, в IV-V классах – 2 часа, в VI-VII классах – 2,5 часа.</w:t>
      </w: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6129F" w:rsidRPr="00356C8D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Выбор учебников и учебных пособий, используемых при реализации учебного плана</w:t>
      </w:r>
    </w:p>
    <w:p w:rsidR="0076129F" w:rsidRPr="00356C8D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учебных предметов федерального и регионального компонента в структурном Подразделении «Школа со ступенью дошкольного образования»   организуется с использованием учебников, включенных в Федеральный перечень (Приказ  Министерства образования и науки Российской Федерации от 31.03.2014 № 253 «Об утверждении федерального перечня учебников, рекомендуемых  к использованию при реализации имеющих государственную аккредитацию  образовательных программ начального общего, основного общего, среднего общего образования» (с изменениями)).</w:t>
      </w:r>
      <w:proofErr w:type="gramEnd"/>
    </w:p>
    <w:p w:rsidR="0076129F" w:rsidRPr="00356C8D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элективных учебных предметов и других предметов, курсов, дисциплин (модулей) школьного компонента может быть организовано с использованием учебных пособий, выпущенных издательствами, вошедшими в Приказ Министерства образования и науки Российской Федерации от 14.12.2009 N 729 (в ред. Приказов </w:t>
      </w:r>
      <w:proofErr w:type="spellStart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 от 13.01.2011 № 2, от 16.01.2012 № 16) «Об утверждении перечня организаций, осуществляющих издание учебных пособий, которые  допускаются к использованию в образовательном процессе</w:t>
      </w:r>
      <w:proofErr w:type="gramEnd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имеющих государственную аккредитацию и реализующих образовательные программы общего образования образовательных учреждениях».</w:t>
      </w: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структурного Подразделения «Школа со ступенью дошкольного образования» на 2020 – 2021 учебный год разработан на основе примерных учебных планов и включает в себя:</w:t>
      </w:r>
    </w:p>
    <w:p w:rsidR="0076129F" w:rsidRDefault="0076129F" w:rsidP="0076129F">
      <w:pPr>
        <w:pStyle w:val="a7"/>
        <w:numPr>
          <w:ilvl w:val="0"/>
          <w:numId w:val="26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1-4 классов в рамках реализации федерального государственного образовательного стандарта;</w:t>
      </w:r>
    </w:p>
    <w:p w:rsidR="0076129F" w:rsidRDefault="0076129F" w:rsidP="0076129F">
      <w:pPr>
        <w:pStyle w:val="a7"/>
        <w:numPr>
          <w:ilvl w:val="0"/>
          <w:numId w:val="26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5,6,7 классов в рамках реализации федерального государственного образовательного стандарта;</w:t>
      </w:r>
    </w:p>
    <w:p w:rsidR="0076129F" w:rsidRPr="00D50E1B" w:rsidRDefault="0076129F" w:rsidP="0076129F">
      <w:pPr>
        <w:pStyle w:val="a7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9F" w:rsidRPr="00356C8D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Пояснительная записка к учебному плану </w:t>
      </w:r>
    </w:p>
    <w:p w:rsidR="0076129F" w:rsidRDefault="00C6357C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</w:t>
      </w:r>
      <w:r w:rsidR="008D0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2021</w:t>
      </w:r>
      <w:r w:rsidR="00761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школа (1 – 4 классы)</w:t>
      </w: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3)</w:t>
      </w:r>
    </w:p>
    <w:p w:rsidR="0076129F" w:rsidRPr="00F04BA6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0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ступень – начальное общее образование</w:t>
      </w:r>
    </w:p>
    <w:p w:rsidR="0076129F" w:rsidRPr="00356C8D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Pr="00B9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детский санаторий «Юськи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лечения туберкулёза Министерства здравоох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ранения Удмуртской Республики »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I-IV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реализацию требований федерального государственного образовательного стандарта начального общего образования (далее ФГОС НОО), утверждённого приказом Министерства образования и науки Российской Федерации от 06.10.2009</w:t>
      </w:r>
      <w:proofErr w:type="gram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373 (с изменениями).</w:t>
      </w:r>
    </w:p>
    <w:p w:rsidR="0076129F" w:rsidRPr="00356C8D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УМК, используемые для реализации учебного плана</w:t>
      </w:r>
      <w:proofErr w:type="gramEnd"/>
    </w:p>
    <w:p w:rsidR="0076129F" w:rsidRPr="00356C8D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классы – «Школа России»;</w:t>
      </w:r>
    </w:p>
    <w:p w:rsidR="0076129F" w:rsidRPr="00356C8D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классы – «Школа России»;</w:t>
      </w:r>
    </w:p>
    <w:p w:rsidR="0076129F" w:rsidRPr="00356C8D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классы – «Школа России»;</w:t>
      </w: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классы – «Школа России».</w:t>
      </w: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начальной школы представлена следующими образовательными областями и учебными предметами:</w:t>
      </w:r>
    </w:p>
    <w:p w:rsidR="0076129F" w:rsidRDefault="0076129F" w:rsidP="0076129F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 и литература» - русский язык, литературное чтение;</w:t>
      </w:r>
    </w:p>
    <w:p w:rsidR="0076129F" w:rsidRDefault="0076129F" w:rsidP="0076129F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«Родной язык и литературное чтение» - родной язык (русский) и литературное чтение на русском языке;</w:t>
      </w:r>
    </w:p>
    <w:p w:rsidR="0076129F" w:rsidRDefault="0076129F" w:rsidP="0076129F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«Иностранные языки» - английский язык;</w:t>
      </w:r>
    </w:p>
    <w:p w:rsidR="0076129F" w:rsidRDefault="0076129F" w:rsidP="0076129F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 и информатика» - математика;</w:t>
      </w:r>
    </w:p>
    <w:p w:rsidR="0076129F" w:rsidRDefault="0076129F" w:rsidP="0076129F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 и естествознание» - окружающий мир;</w:t>
      </w:r>
    </w:p>
    <w:p w:rsidR="0076129F" w:rsidRDefault="0076129F" w:rsidP="0076129F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духовно-нравственной культуры» - окружающий мир;</w:t>
      </w:r>
    </w:p>
    <w:p w:rsidR="0076129F" w:rsidRDefault="0076129F" w:rsidP="0076129F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«Искусство» - музыка и изобразительное искусство;</w:t>
      </w:r>
    </w:p>
    <w:p w:rsidR="0076129F" w:rsidRDefault="0076129F" w:rsidP="0076129F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«Технология» - технология;</w:t>
      </w:r>
    </w:p>
    <w:p w:rsidR="0076129F" w:rsidRDefault="0076129F" w:rsidP="0076129F">
      <w:pPr>
        <w:pStyle w:val="a7"/>
        <w:numPr>
          <w:ilvl w:val="0"/>
          <w:numId w:val="27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«Физическая культура» - физическая культура.</w:t>
      </w: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предметам проводится по государственным программам, распределение учебных часов соответствует программным требованиям.</w:t>
      </w:r>
    </w:p>
    <w:p w:rsidR="0076129F" w:rsidRPr="00BC2BFC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«Русский язык и литературное чтение» представлена двумя учебными предметами: русский язык, литературное чтение основные задачи которых направлены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</w:t>
      </w:r>
      <w:r w:rsidRPr="00BC2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и письменной речи, коммуникативных умений, нравственных и эстетических чувств, способностей к творческой деятельности.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«Русский язык» изучается в 1 классе – 4 часа в неделю, во 2-4 классах по 5 часов в неделю и направлен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русскому языку, пробуждение познавательного интереса к слову, стремление совершенствовать свою речь.</w:t>
      </w:r>
      <w:proofErr w:type="gramEnd"/>
    </w:p>
    <w:p w:rsidR="0076129F" w:rsidRDefault="0076129F" w:rsidP="0076129F">
      <w:pPr>
        <w:rPr>
          <w:rFonts w:ascii="Times New Roman" w:hAnsi="Times New Roman" w:cs="Times New Roman"/>
          <w:sz w:val="24"/>
          <w:szCs w:val="24"/>
        </w:rPr>
      </w:pPr>
      <w:r w:rsidRPr="004B0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0D54">
        <w:rPr>
          <w:rFonts w:ascii="Times New Roman" w:hAnsi="Times New Roman" w:cs="Times New Roman"/>
          <w:b/>
          <w:sz w:val="24"/>
          <w:szCs w:val="24"/>
        </w:rPr>
        <w:t>Учебный предмет «Литературное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 изучается в 1 классе </w:t>
      </w:r>
      <w:r w:rsidRPr="004B0D54">
        <w:rPr>
          <w:rFonts w:ascii="Times New Roman" w:hAnsi="Times New Roman" w:cs="Times New Roman"/>
          <w:sz w:val="24"/>
          <w:szCs w:val="24"/>
        </w:rPr>
        <w:t xml:space="preserve"> 2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4B0D54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0D54">
        <w:rPr>
          <w:rFonts w:ascii="Times New Roman" w:hAnsi="Times New Roman" w:cs="Times New Roman"/>
          <w:sz w:val="24"/>
          <w:szCs w:val="24"/>
        </w:rPr>
        <w:t xml:space="preserve"> 2-4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D54">
        <w:rPr>
          <w:rFonts w:ascii="Times New Roman" w:hAnsi="Times New Roman" w:cs="Times New Roman"/>
          <w:sz w:val="24"/>
          <w:szCs w:val="24"/>
        </w:rPr>
        <w:t>3 часа в неделю и ориентирован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6129F" w:rsidRPr="00935C56" w:rsidRDefault="0076129F" w:rsidP="0076129F">
      <w:pPr>
        <w:rPr>
          <w:rFonts w:ascii="Times New Roman" w:hAnsi="Times New Roman" w:cs="Times New Roman"/>
          <w:sz w:val="24"/>
          <w:szCs w:val="24"/>
        </w:rPr>
      </w:pPr>
      <w:r w:rsidRPr="00935C56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«Родной язык и литературное чтение на родном языке» </w:t>
      </w:r>
      <w:r w:rsidRPr="00935C56">
        <w:rPr>
          <w:rFonts w:ascii="Times New Roman" w:hAnsi="Times New Roman" w:cs="Times New Roman"/>
          <w:sz w:val="24"/>
          <w:szCs w:val="24"/>
        </w:rPr>
        <w:t>представлена двумя учебными предметами: русский родной язык, литературное чтение на русском родном языке в связи с Приказом МО и Н РФ от 31.12.2015 г. № 1576 « О внесении изменений в ФГОС НОО». Предметная область «Родной язык и родная литература» предусматривает изучение русского родн</w:t>
      </w:r>
      <w:r>
        <w:rPr>
          <w:rFonts w:ascii="Times New Roman" w:hAnsi="Times New Roman" w:cs="Times New Roman"/>
          <w:sz w:val="24"/>
          <w:szCs w:val="24"/>
        </w:rPr>
        <w:t xml:space="preserve">ого языка в 1- 4-х классах – по  </w:t>
      </w:r>
      <w:r w:rsidR="00311283">
        <w:rPr>
          <w:rFonts w:ascii="Times New Roman" w:hAnsi="Times New Roman" w:cs="Times New Roman"/>
          <w:sz w:val="24"/>
          <w:szCs w:val="24"/>
        </w:rPr>
        <w:t xml:space="preserve">1 </w:t>
      </w:r>
      <w:r w:rsidR="00B35AEC">
        <w:rPr>
          <w:rFonts w:ascii="Times New Roman" w:hAnsi="Times New Roman" w:cs="Times New Roman"/>
          <w:sz w:val="24"/>
          <w:szCs w:val="24"/>
        </w:rPr>
        <w:t>часу</w:t>
      </w:r>
      <w:r w:rsidR="00311283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5C56">
        <w:rPr>
          <w:rFonts w:ascii="Times New Roman" w:hAnsi="Times New Roman" w:cs="Times New Roman"/>
          <w:sz w:val="24"/>
          <w:szCs w:val="24"/>
        </w:rPr>
        <w:t xml:space="preserve"> Литературного чтения на русском р</w:t>
      </w:r>
      <w:r>
        <w:rPr>
          <w:rFonts w:ascii="Times New Roman" w:hAnsi="Times New Roman" w:cs="Times New Roman"/>
          <w:sz w:val="24"/>
          <w:szCs w:val="24"/>
        </w:rPr>
        <w:t>одн</w:t>
      </w:r>
      <w:r w:rsidR="00B35AEC">
        <w:rPr>
          <w:rFonts w:ascii="Times New Roman" w:hAnsi="Times New Roman" w:cs="Times New Roman"/>
          <w:sz w:val="24"/>
          <w:szCs w:val="24"/>
        </w:rPr>
        <w:t xml:space="preserve">ом языке в 1- 4 классах -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283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часа в неделю. Выбор языка</w:t>
      </w:r>
      <w:r w:rsidRPr="00935C56">
        <w:rPr>
          <w:rFonts w:ascii="Times New Roman" w:hAnsi="Times New Roman" w:cs="Times New Roman"/>
          <w:sz w:val="24"/>
          <w:szCs w:val="24"/>
        </w:rPr>
        <w:t xml:space="preserve"> изучения формируется по заявлениям родителей. Основные задачи</w:t>
      </w:r>
      <w:r w:rsidR="00311283">
        <w:rPr>
          <w:rFonts w:ascii="Times New Roman" w:hAnsi="Times New Roman" w:cs="Times New Roman"/>
          <w:sz w:val="24"/>
          <w:szCs w:val="24"/>
        </w:rPr>
        <w:t>,  которые</w:t>
      </w:r>
      <w:r w:rsidRPr="00935C56">
        <w:rPr>
          <w:rFonts w:ascii="Times New Roman" w:hAnsi="Times New Roman" w:cs="Times New Roman"/>
          <w:sz w:val="24"/>
          <w:szCs w:val="24"/>
        </w:rPr>
        <w:t xml:space="preserve"> направлены на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понимание родной литературы как одной из основных национально-культурных ценностей народа, как особого способа познания жизни, как 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56">
        <w:rPr>
          <w:rFonts w:ascii="Times New Roman" w:hAnsi="Times New Roman" w:cs="Times New Roman"/>
          <w:sz w:val="24"/>
          <w:szCs w:val="24"/>
        </w:rPr>
        <w:t>национальной и мировой культуры, средства сохранения и передачи нравственных ценностей и традиций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29F" w:rsidRPr="00B65817" w:rsidRDefault="0076129F" w:rsidP="00761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 область «Иностранные</w:t>
      </w:r>
      <w:r w:rsidRPr="00442CC1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42CC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817">
        <w:rPr>
          <w:rFonts w:ascii="Times New Roman" w:hAnsi="Times New Roman" w:cs="Times New Roman"/>
          <w:sz w:val="24"/>
          <w:szCs w:val="24"/>
        </w:rPr>
        <w:t>представлена предметом английский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21A6">
        <w:rPr>
          <w:rFonts w:ascii="Times New Roman" w:hAnsi="Times New Roman" w:cs="Times New Roman"/>
          <w:sz w:val="24"/>
          <w:szCs w:val="24"/>
        </w:rPr>
        <w:t xml:space="preserve"> </w:t>
      </w:r>
      <w:r w:rsidRPr="005457C3">
        <w:rPr>
          <w:rFonts w:ascii="Times New Roman" w:hAnsi="Times New Roman" w:cs="Times New Roman"/>
          <w:sz w:val="24"/>
          <w:szCs w:val="24"/>
        </w:rPr>
        <w:t>Учебный предмет «Иностранный язык (английский) изучается со второго класса.</w:t>
      </w:r>
    </w:p>
    <w:p w:rsidR="0076129F" w:rsidRPr="004121A6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1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Деление классов на группы</w:t>
      </w:r>
    </w:p>
    <w:p w:rsidR="0076129F" w:rsidRPr="00CA548B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учебных занятий по предметной области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язык» во II-IV классах осуществляется деление их на две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в структурное Подразделение «Школа со ступенью дошкольного образования» приходят обучающиеся с изучением разных языков (английский, немецкий)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6129F" w:rsidRPr="005457C3" w:rsidRDefault="0076129F" w:rsidP="0076129F">
      <w:pPr>
        <w:rPr>
          <w:rFonts w:ascii="Times New Roman" w:hAnsi="Times New Roman" w:cs="Times New Roman"/>
          <w:sz w:val="24"/>
          <w:szCs w:val="24"/>
        </w:rPr>
      </w:pPr>
      <w:r w:rsidRPr="005457C3">
        <w:rPr>
          <w:rFonts w:ascii="Times New Roman" w:hAnsi="Times New Roman" w:cs="Times New Roman"/>
          <w:b/>
          <w:sz w:val="24"/>
          <w:szCs w:val="24"/>
        </w:rPr>
        <w:t>Предметная область «Математика и информатика»</w:t>
      </w:r>
      <w:r w:rsidRPr="005457C3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«Математика». Учебный предмет «Математика» изучается в 1-4 классах по 4 часа в неделю и направлен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76129F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457C3">
        <w:rPr>
          <w:rFonts w:ascii="Times New Roman" w:hAnsi="Times New Roman" w:cs="Times New Roman"/>
          <w:b/>
          <w:sz w:val="24"/>
          <w:szCs w:val="24"/>
        </w:rPr>
        <w:t>Предметная область «Обществознание и естествознание»</w:t>
      </w:r>
      <w:r w:rsidRPr="005457C3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«Окружающий мир», который изучается в 1-4 классах по 2 часа в неделю. Изучение интегрированного предмета «Окружающий мир» 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жизни; осознание ценности, целостности и многообразия окружающего мира, своего места в нем;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</w:t>
      </w:r>
      <w:r w:rsidRPr="005457C3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эффективного и безопасного взаимодействия в социуме. В его содержание включено содержание курса «Основы безопасности жизнедеятельности», поэтому в учебном плане нет специальных уроков по ОБЖ. Уделяется внимание изучению особенностей родного края. </w:t>
      </w:r>
    </w:p>
    <w:p w:rsidR="0076129F" w:rsidRPr="004121A6" w:rsidRDefault="0076129F" w:rsidP="0076129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3E25">
        <w:rPr>
          <w:rFonts w:ascii="Times New Roman" w:hAnsi="Times New Roman" w:cs="Times New Roman"/>
          <w:b/>
          <w:sz w:val="24"/>
          <w:szCs w:val="24"/>
        </w:rPr>
        <w:t>Предметная область «Основы духовно-нравственной культуры народов России»</w:t>
      </w:r>
      <w:r w:rsidRPr="005457C3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«Основы религиозных культур и светской этики» изучается в 4 классе (Приказ Министерства образования и науки Российской Федерации 01.02.2012. № 74) по 1 часу и направлен на воспитание способности к духовному развитию, нравственному самосовершенствованию, на формирование первоначальных представлений о светской этике, о традиционных религиях, их роли в культуре, истории и современности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457C3">
        <w:rPr>
          <w:rFonts w:ascii="Times New Roman" w:hAnsi="Times New Roman" w:cs="Times New Roman"/>
          <w:sz w:val="24"/>
          <w:szCs w:val="24"/>
        </w:rPr>
        <w:t xml:space="preserve">  </w:t>
      </w:r>
      <w:r w:rsidRPr="00442CC1">
        <w:rPr>
          <w:rFonts w:ascii="Times New Roman" w:hAnsi="Times New Roman" w:cs="Times New Roman"/>
          <w:color w:val="000000"/>
          <w:sz w:val="24"/>
          <w:szCs w:val="24"/>
        </w:rPr>
        <w:t>По ОРКСЭ используется 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бник: </w:t>
      </w:r>
      <w:r w:rsidRPr="00363E33">
        <w:rPr>
          <w:rFonts w:ascii="Times New Roman" w:hAnsi="Times New Roman" w:cs="Times New Roman"/>
          <w:color w:val="000000"/>
          <w:sz w:val="24"/>
          <w:szCs w:val="24"/>
        </w:rPr>
        <w:t>УМК</w:t>
      </w:r>
      <w:r w:rsidRPr="00363E33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363E33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3E33">
        <w:rPr>
          <w:rFonts w:ascii="Times New Roman" w:hAnsi="Times New Roman" w:cs="Times New Roman"/>
          <w:sz w:val="24"/>
          <w:szCs w:val="24"/>
        </w:rPr>
        <w:t xml:space="preserve">  Е. В. Саплина «Основы мировых религиозных культур»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1A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E4ED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76129F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 w:rsidRPr="00DF3E25">
        <w:rPr>
          <w:rFonts w:ascii="Times New Roman" w:hAnsi="Times New Roman" w:cs="Times New Roman"/>
          <w:b/>
          <w:sz w:val="24"/>
          <w:szCs w:val="24"/>
        </w:rPr>
        <w:t>Предметная область «Технология»</w:t>
      </w:r>
      <w:r w:rsidRPr="00545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учебным предметом «Технология». Учебный предмет «Технология» </w:t>
      </w:r>
      <w:r w:rsidRPr="005457C3">
        <w:rPr>
          <w:rFonts w:ascii="Times New Roman" w:hAnsi="Times New Roman" w:cs="Times New Roman"/>
          <w:sz w:val="24"/>
          <w:szCs w:val="24"/>
        </w:rPr>
        <w:t xml:space="preserve">изучается в 1-4 классах по 1 часу в неделю и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  <w:r w:rsidRPr="00DF3E25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учебным</w:t>
      </w:r>
      <w:r w:rsidRPr="005457C3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457C3"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культура» </w:t>
      </w:r>
      <w:r w:rsidRPr="005457C3">
        <w:rPr>
          <w:rFonts w:ascii="Times New Roman" w:hAnsi="Times New Roman" w:cs="Times New Roman"/>
          <w:sz w:val="24"/>
          <w:szCs w:val="24"/>
        </w:rPr>
        <w:t xml:space="preserve">изучается в 1-4 классах по 3 часа в неделю и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5457C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457C3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 формирование установки на сохранение и укрепление здоровья, навыков здорового и безопасного образа жизни. В оздоровительных целях в ОУ созданы условия для удовлетворения биологической потребности обучающихся в движении: </w:t>
      </w:r>
    </w:p>
    <w:p w:rsidR="0076129F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457C3">
        <w:rPr>
          <w:rFonts w:ascii="Times New Roman" w:hAnsi="Times New Roman" w:cs="Times New Roman"/>
          <w:sz w:val="24"/>
          <w:szCs w:val="24"/>
        </w:rPr>
        <w:t xml:space="preserve">-учебный предмет «Физическая культура» (3 часа в неделю); </w:t>
      </w:r>
    </w:p>
    <w:p w:rsidR="0076129F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 w:rsidRPr="005457C3">
        <w:rPr>
          <w:rFonts w:ascii="Times New Roman" w:hAnsi="Times New Roman" w:cs="Times New Roman"/>
          <w:sz w:val="24"/>
          <w:szCs w:val="24"/>
        </w:rPr>
        <w:t xml:space="preserve">-физкультминутки на уроках, динамическая пауза, Дни здоровья, внеклассные спортивные занятия и мероприятия, самостоятельные занятия детей физической культурой. </w:t>
      </w:r>
    </w:p>
    <w:p w:rsidR="0076129F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7C3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5457C3">
        <w:rPr>
          <w:rFonts w:ascii="Times New Roman" w:hAnsi="Times New Roman" w:cs="Times New Roman"/>
          <w:sz w:val="24"/>
          <w:szCs w:val="24"/>
        </w:rPr>
        <w:t xml:space="preserve"> отведенные на преподавание </w:t>
      </w:r>
      <w:r w:rsidRPr="004121A6">
        <w:rPr>
          <w:rFonts w:ascii="Times New Roman" w:hAnsi="Times New Roman" w:cs="Times New Roman"/>
          <w:b/>
          <w:sz w:val="24"/>
          <w:szCs w:val="24"/>
        </w:rPr>
        <w:t>образовательной области «Искусство»</w:t>
      </w:r>
      <w:r w:rsidRPr="005457C3">
        <w:rPr>
          <w:rFonts w:ascii="Times New Roman" w:hAnsi="Times New Roman" w:cs="Times New Roman"/>
          <w:sz w:val="24"/>
          <w:szCs w:val="24"/>
        </w:rPr>
        <w:t xml:space="preserve"> (2 часа в неделю) используется для проведения учебных предметов «Музыка» и «ИЗО» по 1 часу в неделю и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76129F" w:rsidRDefault="0076129F" w:rsidP="007612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1A6">
        <w:rPr>
          <w:rFonts w:ascii="Times New Roman" w:hAnsi="Times New Roman" w:cs="Times New Roman"/>
          <w:sz w:val="24"/>
          <w:szCs w:val="24"/>
        </w:rPr>
        <w:t xml:space="preserve">Часть учебного плана общеобразовательного учреждения, формируемая участниками образовательного процесса, обеспечивает реализацию индивидуальных потребностей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121A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121A6">
        <w:rPr>
          <w:rFonts w:ascii="Times New Roman" w:hAnsi="Times New Roman" w:cs="Times New Roman"/>
          <w:sz w:val="24"/>
          <w:szCs w:val="24"/>
        </w:rPr>
        <w:t xml:space="preserve">щихся. Время, отводимое на данную часть внутри максимально допустимой недельной нагрузки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121A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121A6">
        <w:rPr>
          <w:rFonts w:ascii="Times New Roman" w:hAnsi="Times New Roman" w:cs="Times New Roman"/>
          <w:sz w:val="24"/>
          <w:szCs w:val="24"/>
        </w:rPr>
        <w:t>щихся (в 1 классе в соответствии с санитарно-гигиеническими требованиями эта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1A6">
        <w:rPr>
          <w:rFonts w:ascii="Times New Roman" w:hAnsi="Times New Roman" w:cs="Times New Roman"/>
          <w:sz w:val="24"/>
          <w:szCs w:val="24"/>
        </w:rPr>
        <w:t xml:space="preserve">отсутствует), использовано на введение учебных курсов, обеспечивающих различные интересы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121A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121A6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76129F" w:rsidRDefault="0076129F" w:rsidP="007612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1A6">
        <w:rPr>
          <w:rFonts w:ascii="Times New Roman" w:hAnsi="Times New Roman" w:cs="Times New Roman"/>
          <w:sz w:val="24"/>
          <w:szCs w:val="24"/>
        </w:rPr>
        <w:t>В эту часть включены курс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</w:p>
    <w:p w:rsidR="0076129F" w:rsidRDefault="0076129F" w:rsidP="007612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1A6">
        <w:rPr>
          <w:rFonts w:ascii="Times New Roman" w:hAnsi="Times New Roman" w:cs="Times New Roman"/>
          <w:sz w:val="24"/>
          <w:szCs w:val="24"/>
        </w:rPr>
        <w:lastRenderedPageBreak/>
        <w:t xml:space="preserve"> - «Юным умникам и умницам» - развитие познавательных способностей и </w:t>
      </w:r>
      <w:proofErr w:type="spellStart"/>
      <w:r w:rsidRPr="004121A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121A6">
        <w:rPr>
          <w:rFonts w:ascii="Times New Roman" w:hAnsi="Times New Roman" w:cs="Times New Roman"/>
          <w:sz w:val="24"/>
          <w:szCs w:val="24"/>
        </w:rPr>
        <w:t xml:space="preserve"> умений и навыков. </w:t>
      </w:r>
    </w:p>
    <w:p w:rsidR="0076129F" w:rsidRDefault="0076129F" w:rsidP="007612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1A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начального общего образования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121A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121A6">
        <w:rPr>
          <w:rFonts w:ascii="Times New Roman" w:hAnsi="Times New Roman" w:cs="Times New Roman"/>
          <w:sz w:val="24"/>
          <w:szCs w:val="24"/>
        </w:rPr>
        <w:t>щихся 1-4 классов организуется внеурочная деятельность. В школе используется оптимизационная модель внеурочной деятельности, т</w:t>
      </w:r>
      <w:proofErr w:type="gramStart"/>
      <w:r w:rsidRPr="004121A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121A6">
        <w:rPr>
          <w:rFonts w:ascii="Times New Roman" w:hAnsi="Times New Roman" w:cs="Times New Roman"/>
          <w:sz w:val="24"/>
          <w:szCs w:val="24"/>
        </w:rPr>
        <w:t xml:space="preserve"> внеурочная деятельность осуществляется на основе оптимизации прежде всего внутренних ресурсо</w:t>
      </w:r>
      <w:r>
        <w:rPr>
          <w:rFonts w:ascii="Times New Roman" w:hAnsi="Times New Roman" w:cs="Times New Roman"/>
          <w:sz w:val="24"/>
          <w:szCs w:val="24"/>
        </w:rPr>
        <w:t>в школы</w:t>
      </w:r>
      <w:r w:rsidRPr="004121A6">
        <w:rPr>
          <w:rFonts w:ascii="Times New Roman" w:hAnsi="Times New Roman" w:cs="Times New Roman"/>
          <w:sz w:val="24"/>
          <w:szCs w:val="24"/>
        </w:rPr>
        <w:t>. В ее организа</w:t>
      </w:r>
      <w:r>
        <w:rPr>
          <w:rFonts w:ascii="Times New Roman" w:hAnsi="Times New Roman" w:cs="Times New Roman"/>
          <w:sz w:val="24"/>
          <w:szCs w:val="24"/>
        </w:rPr>
        <w:t>ции принимают участие воспитатели</w:t>
      </w:r>
      <w:r w:rsidRPr="004121A6">
        <w:rPr>
          <w:rFonts w:ascii="Times New Roman" w:hAnsi="Times New Roman" w:cs="Times New Roman"/>
          <w:sz w:val="24"/>
          <w:szCs w:val="24"/>
        </w:rPr>
        <w:t xml:space="preserve">. Часы, отведенные на </w:t>
      </w:r>
      <w:proofErr w:type="gramStart"/>
      <w:r w:rsidRPr="004121A6">
        <w:rPr>
          <w:rFonts w:ascii="Times New Roman" w:hAnsi="Times New Roman" w:cs="Times New Roman"/>
          <w:sz w:val="24"/>
          <w:szCs w:val="24"/>
        </w:rPr>
        <w:t>внеурочную</w:t>
      </w:r>
      <w:proofErr w:type="gramEnd"/>
      <w:r w:rsidRPr="004121A6">
        <w:rPr>
          <w:rFonts w:ascii="Times New Roman" w:hAnsi="Times New Roman" w:cs="Times New Roman"/>
          <w:sz w:val="24"/>
          <w:szCs w:val="24"/>
        </w:rPr>
        <w:t xml:space="preserve"> деятельностью не учитываются при обязательной допустимой нагрузки обучающихся. Внеурочная деятельность в соответствии с требованиями стандарта организуется по направлениям развития личности. </w:t>
      </w:r>
    </w:p>
    <w:p w:rsidR="0076129F" w:rsidRDefault="0076129F" w:rsidP="007612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1A6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Положением о системе оценки, формах и сроках промежуточной аттестации обучающихся по </w:t>
      </w:r>
      <w:proofErr w:type="spellStart"/>
      <w:r w:rsidRPr="004121A6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4121A6">
        <w:rPr>
          <w:rFonts w:ascii="Times New Roman" w:hAnsi="Times New Roman" w:cs="Times New Roman"/>
          <w:sz w:val="24"/>
          <w:szCs w:val="24"/>
        </w:rPr>
        <w:t>, согласно календарному уче</w:t>
      </w:r>
      <w:r>
        <w:rPr>
          <w:rFonts w:ascii="Times New Roman" w:hAnsi="Times New Roman" w:cs="Times New Roman"/>
          <w:sz w:val="24"/>
          <w:szCs w:val="24"/>
        </w:rPr>
        <w:t>бному графику. Учебный год в 1-4</w:t>
      </w:r>
      <w:r w:rsidRPr="004121A6">
        <w:rPr>
          <w:rFonts w:ascii="Times New Roman" w:hAnsi="Times New Roman" w:cs="Times New Roman"/>
          <w:sz w:val="24"/>
          <w:szCs w:val="24"/>
        </w:rPr>
        <w:t xml:space="preserve"> классах заканчивается промежуточной аттестацией по русскому языку и математике в соответствии с Уставом школы и локальным актом о промежуточной аттестации. Форма про</w:t>
      </w:r>
      <w:r>
        <w:rPr>
          <w:rFonts w:ascii="Times New Roman" w:hAnsi="Times New Roman" w:cs="Times New Roman"/>
          <w:sz w:val="24"/>
          <w:szCs w:val="24"/>
        </w:rPr>
        <w:t>ведения – итоговая контрольная</w:t>
      </w:r>
      <w:r w:rsidRPr="004121A6"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:rsidR="0076129F" w:rsidRPr="004121A6" w:rsidRDefault="0076129F" w:rsidP="0076129F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1A6">
        <w:rPr>
          <w:rFonts w:ascii="Times New Roman" w:hAnsi="Times New Roman" w:cs="Times New Roman"/>
          <w:sz w:val="24"/>
          <w:szCs w:val="24"/>
        </w:rPr>
        <w:t xml:space="preserve">В учебном процессе используются учебники и учебные пособия в соответствии с приказом </w:t>
      </w:r>
      <w:proofErr w:type="spellStart"/>
      <w:r w:rsidRPr="004121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21A6">
        <w:rPr>
          <w:rFonts w:ascii="Times New Roman" w:hAnsi="Times New Roman" w:cs="Times New Roman"/>
          <w:sz w:val="24"/>
          <w:szCs w:val="24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1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21A6">
        <w:rPr>
          <w:rFonts w:ascii="Times New Roman" w:hAnsi="Times New Roman" w:cs="Times New Roman"/>
          <w:sz w:val="24"/>
          <w:szCs w:val="24"/>
        </w:rPr>
        <w:t xml:space="preserve">изменениями в приказе от 29.12.16г. № 1677, от 08.06.2017г. № 535,от 05.07.17г. № 629, письмом </w:t>
      </w:r>
      <w:proofErr w:type="spellStart"/>
      <w:r w:rsidRPr="004121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21A6">
        <w:rPr>
          <w:rFonts w:ascii="Times New Roman" w:hAnsi="Times New Roman" w:cs="Times New Roman"/>
          <w:sz w:val="24"/>
          <w:szCs w:val="24"/>
        </w:rPr>
        <w:t xml:space="preserve"> РФ от 29.04.2014 № 08-548 «О федеральном перечне учебников». Учебный план принят на педагогическом</w:t>
      </w:r>
      <w:r w:rsidR="00311283">
        <w:rPr>
          <w:rFonts w:ascii="Times New Roman" w:hAnsi="Times New Roman" w:cs="Times New Roman"/>
          <w:sz w:val="24"/>
          <w:szCs w:val="24"/>
        </w:rPr>
        <w:t xml:space="preserve"> совете № 1 от «31» августа 2020</w:t>
      </w:r>
      <w:r w:rsidRPr="004121A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Pr="00053A2D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Годовой учебный план начального общего образования</w:t>
      </w:r>
    </w:p>
    <w:p w:rsidR="0076129F" w:rsidRPr="00053A2D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C6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2020/2021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(пятидневная учебная неделя в </w:t>
      </w:r>
      <w:r w:rsidRPr="0005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классе, шестидневная учебная неделя во  </w:t>
      </w:r>
      <w:r w:rsidRPr="0005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II- IV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6129F" w:rsidRPr="00D22E69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9"/>
        <w:gridCol w:w="3057"/>
        <w:gridCol w:w="795"/>
        <w:gridCol w:w="794"/>
        <w:gridCol w:w="794"/>
        <w:gridCol w:w="809"/>
        <w:gridCol w:w="832"/>
      </w:tblGrid>
      <w:tr w:rsidR="0076129F" w:rsidRPr="00356C8D" w:rsidTr="0076129F">
        <w:tc>
          <w:tcPr>
            <w:tcW w:w="2489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57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92" w:type="dxa"/>
            <w:gridSpan w:val="4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832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6129F" w:rsidRPr="00356C8D" w:rsidTr="0076129F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29F" w:rsidRPr="00356C8D" w:rsidTr="0076129F">
        <w:tc>
          <w:tcPr>
            <w:tcW w:w="9570" w:type="dxa"/>
            <w:gridSpan w:val="7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6129F" w:rsidRPr="00356C8D" w:rsidTr="0076129F">
        <w:tc>
          <w:tcPr>
            <w:tcW w:w="2489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</w:tr>
      <w:tr w:rsidR="0076129F" w:rsidRPr="00356C8D" w:rsidTr="0076129F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76129F" w:rsidRPr="00356C8D" w:rsidTr="0076129F">
        <w:trPr>
          <w:trHeight w:val="345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Родной язык и </w:t>
            </w:r>
          </w:p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литературное чтение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76129F" w:rsidRPr="00356C8D" w:rsidTr="0076129F">
        <w:trPr>
          <w:trHeight w:val="195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76129F" w:rsidRPr="00356C8D" w:rsidTr="0076129F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76129F" w:rsidRPr="00356C8D" w:rsidTr="0076129F">
        <w:tc>
          <w:tcPr>
            <w:tcW w:w="248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76129F" w:rsidRPr="00356C8D" w:rsidTr="0076129F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естествознание (Окружающий мир)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76129F" w:rsidRPr="00356C8D" w:rsidTr="0076129F">
        <w:tc>
          <w:tcPr>
            <w:tcW w:w="248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6129F" w:rsidRPr="00356C8D" w:rsidTr="0076129F">
        <w:tc>
          <w:tcPr>
            <w:tcW w:w="2489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76129F" w:rsidRPr="00356C8D" w:rsidTr="0076129F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76129F" w:rsidRPr="00356C8D" w:rsidTr="0076129F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76129F" w:rsidRPr="00356C8D" w:rsidTr="0076129F">
        <w:tc>
          <w:tcPr>
            <w:tcW w:w="248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76129F" w:rsidRPr="00356C8D" w:rsidTr="0076129F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3141</w:t>
            </w:r>
          </w:p>
        </w:tc>
      </w:tr>
      <w:tr w:rsidR="0076129F" w:rsidRPr="00356C8D" w:rsidTr="0076129F">
        <w:tc>
          <w:tcPr>
            <w:tcW w:w="9570" w:type="dxa"/>
            <w:gridSpan w:val="7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6129F" w:rsidRPr="00356C8D" w:rsidTr="0076129F">
        <w:tc>
          <w:tcPr>
            <w:tcW w:w="248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6129F" w:rsidRPr="00356C8D" w:rsidRDefault="0076129F" w:rsidP="00761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76129F" w:rsidRPr="00356C8D" w:rsidTr="0076129F">
        <w:tc>
          <w:tcPr>
            <w:tcW w:w="248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6129F" w:rsidRPr="00356C8D" w:rsidTr="0076129F">
        <w:tc>
          <w:tcPr>
            <w:tcW w:w="5546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95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</w:tbl>
    <w:p w:rsidR="0076129F" w:rsidRPr="00356C8D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Pr="00053A2D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Недельный учебный план начального общего образования</w:t>
      </w:r>
    </w:p>
    <w:p w:rsidR="0076129F" w:rsidRDefault="00311283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2020/2021</w:t>
      </w:r>
      <w:r w:rsidR="0076129F"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(пятидневная учебная неделя в </w:t>
      </w:r>
      <w:r w:rsidRPr="0005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классе, шестидневная учебная неделя во  </w:t>
      </w:r>
      <w:r w:rsidRPr="0005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II- IV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6129F" w:rsidRPr="00053A2D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Pr="00053A2D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3057"/>
        <w:gridCol w:w="794"/>
        <w:gridCol w:w="794"/>
        <w:gridCol w:w="794"/>
        <w:gridCol w:w="809"/>
        <w:gridCol w:w="832"/>
      </w:tblGrid>
      <w:tr w:rsidR="0076129F" w:rsidRPr="00356C8D" w:rsidTr="0076129F">
        <w:tc>
          <w:tcPr>
            <w:tcW w:w="2490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57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91" w:type="dxa"/>
            <w:gridSpan w:val="4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832" w:type="dxa"/>
            <w:vMerge w:val="restart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6129F" w:rsidRPr="00356C8D" w:rsidTr="0076129F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29F" w:rsidRPr="00356C8D" w:rsidTr="0076129F">
        <w:tc>
          <w:tcPr>
            <w:tcW w:w="9570" w:type="dxa"/>
            <w:gridSpan w:val="7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6129F" w:rsidRPr="00356C8D" w:rsidTr="0076129F">
        <w:tc>
          <w:tcPr>
            <w:tcW w:w="2490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6129F" w:rsidRPr="00356C8D" w:rsidTr="0076129F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6129F" w:rsidRPr="00356C8D" w:rsidTr="0076129F">
        <w:trPr>
          <w:trHeight w:val="345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Родной язык и </w:t>
            </w:r>
          </w:p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литературное чтение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129F" w:rsidRPr="00356C8D" w:rsidTr="0076129F">
        <w:trPr>
          <w:trHeight w:val="195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129F" w:rsidRPr="00356C8D" w:rsidTr="0076129F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6129F" w:rsidRPr="00356C8D" w:rsidTr="0076129F">
        <w:tc>
          <w:tcPr>
            <w:tcW w:w="24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6129F" w:rsidRPr="00356C8D" w:rsidTr="0076129F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естествознание (Окружающий мир)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129F" w:rsidRPr="00356C8D" w:rsidTr="0076129F">
        <w:tc>
          <w:tcPr>
            <w:tcW w:w="24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129F" w:rsidRPr="00356C8D" w:rsidTr="0076129F">
        <w:tc>
          <w:tcPr>
            <w:tcW w:w="2490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129F" w:rsidRPr="00356C8D" w:rsidTr="0076129F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129F" w:rsidRPr="00356C8D" w:rsidTr="0076129F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129F" w:rsidRPr="00356C8D" w:rsidTr="0076129F">
        <w:tc>
          <w:tcPr>
            <w:tcW w:w="24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6129F" w:rsidRPr="00356C8D" w:rsidTr="0076129F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6129F" w:rsidRPr="00356C8D" w:rsidTr="0076129F">
        <w:tc>
          <w:tcPr>
            <w:tcW w:w="9570" w:type="dxa"/>
            <w:gridSpan w:val="7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6129F" w:rsidRPr="00356C8D" w:rsidTr="0076129F">
        <w:tc>
          <w:tcPr>
            <w:tcW w:w="24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6129F" w:rsidRPr="00356C8D" w:rsidRDefault="0076129F" w:rsidP="00761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6129F" w:rsidRPr="00356C8D" w:rsidTr="0076129F">
        <w:tc>
          <w:tcPr>
            <w:tcW w:w="24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6129F" w:rsidRPr="00356C8D" w:rsidTr="0076129F">
        <w:tc>
          <w:tcPr>
            <w:tcW w:w="5547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3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</w:tbl>
    <w:p w:rsidR="0076129F" w:rsidRPr="00356C8D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129F" w:rsidRPr="00464E2D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29F" w:rsidRPr="00356C8D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 ОСНОВНОГО ОБЩЕГО ОБРАЗОВАНИЯ</w:t>
      </w:r>
    </w:p>
    <w:p w:rsidR="0076129F" w:rsidRPr="008833B1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C26AD">
        <w:rPr>
          <w:rFonts w:ascii="Times New Roman" w:hAnsi="Times New Roman" w:cs="Times New Roman"/>
          <w:sz w:val="24"/>
          <w:szCs w:val="24"/>
        </w:rPr>
        <w:t>Учебный план разработан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C26AD">
        <w:rPr>
          <w:rFonts w:ascii="Times New Roman" w:hAnsi="Times New Roman" w:cs="Times New Roman"/>
          <w:sz w:val="24"/>
          <w:szCs w:val="24"/>
        </w:rPr>
        <w:t xml:space="preserve"> ФГОС, н</w:t>
      </w:r>
      <w:r>
        <w:rPr>
          <w:rFonts w:ascii="Times New Roman" w:hAnsi="Times New Roman" w:cs="Times New Roman"/>
          <w:sz w:val="24"/>
          <w:szCs w:val="24"/>
        </w:rPr>
        <w:t>а основании 4 варианта примерного недельного</w:t>
      </w:r>
      <w:r w:rsidRPr="00BC26AD">
        <w:rPr>
          <w:rFonts w:ascii="Times New Roman" w:hAnsi="Times New Roman" w:cs="Times New Roman"/>
          <w:sz w:val="24"/>
          <w:szCs w:val="24"/>
        </w:rPr>
        <w:t xml:space="preserve"> учебного плана основного общего образования для образовательных учреждений, в которых обучение ведется на русском языке.  </w:t>
      </w:r>
    </w:p>
    <w:p w:rsidR="0076129F" w:rsidRPr="00BC26AD" w:rsidRDefault="0076129F" w:rsidP="007612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Количество учебных занятий обучающихся соответствует шестидневной рабочей неделе. </w:t>
      </w:r>
    </w:p>
    <w:p w:rsidR="0076129F" w:rsidRPr="00BC26AD" w:rsidRDefault="0076129F" w:rsidP="007612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Максимально допустимая недельн</w:t>
      </w:r>
      <w:r>
        <w:rPr>
          <w:rFonts w:ascii="Times New Roman" w:hAnsi="Times New Roman" w:cs="Times New Roman"/>
          <w:sz w:val="24"/>
          <w:szCs w:val="24"/>
        </w:rPr>
        <w:t xml:space="preserve">ая нагрузка – в 5 кл-32 часа, 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- 33 часа, в 7 кл-35 часов.</w:t>
      </w:r>
      <w:r w:rsidRPr="00BC26AD">
        <w:rPr>
          <w:rFonts w:ascii="Times New Roman" w:hAnsi="Times New Roman" w:cs="Times New Roman"/>
          <w:sz w:val="24"/>
          <w:szCs w:val="24"/>
        </w:rPr>
        <w:t xml:space="preserve"> Продолжительность урока составляет  </w:t>
      </w:r>
      <w:r>
        <w:rPr>
          <w:rFonts w:ascii="Times New Roman" w:hAnsi="Times New Roman" w:cs="Times New Roman"/>
          <w:sz w:val="24"/>
          <w:szCs w:val="24"/>
        </w:rPr>
        <w:t xml:space="preserve">в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- 40 минут, в 6 кл-40 минут, в 7 кл-40 минут.</w:t>
      </w:r>
    </w:p>
    <w:p w:rsidR="0076129F" w:rsidRPr="00BC26AD" w:rsidRDefault="0076129F" w:rsidP="0076129F">
      <w:pPr>
        <w:pStyle w:val="a3"/>
      </w:pPr>
      <w:r w:rsidRPr="00BC26AD">
        <w:t>Учебный план представлен обязательной частью и  частью, формируемой участниками образовательного процесса.</w:t>
      </w:r>
    </w:p>
    <w:p w:rsidR="0076129F" w:rsidRDefault="0076129F" w:rsidP="0076129F">
      <w:pPr>
        <w:pStyle w:val="a3"/>
      </w:pPr>
      <w:r w:rsidRPr="00BC26AD">
        <w:rPr>
          <w:color w:val="FF0000"/>
        </w:rPr>
        <w:t> </w:t>
      </w:r>
      <w:r w:rsidRPr="00311283">
        <w:rPr>
          <w:b/>
          <w:color w:val="000000" w:themeColor="text1"/>
        </w:rPr>
        <w:t>Обязательная часть   учебного плана</w:t>
      </w:r>
      <w:r w:rsidRPr="00BC26AD">
        <w:t xml:space="preserve"> определяет состав 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базисного учебного плана сохранена.  Все предметы изучаются  в полном объеме.</w:t>
      </w:r>
    </w:p>
    <w:p w:rsidR="0076129F" w:rsidRPr="00BC26AD" w:rsidRDefault="0076129F" w:rsidP="0076129F">
      <w:pPr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Продолжительность учебного года  - 34 учебные недели.</w:t>
      </w:r>
    </w:p>
    <w:p w:rsidR="0076129F" w:rsidRPr="00BC26AD" w:rsidRDefault="0076129F" w:rsidP="0076129F">
      <w:pPr>
        <w:tabs>
          <w:tab w:val="left" w:pos="960"/>
          <w:tab w:val="num" w:pos="1068"/>
        </w:tabs>
        <w:overflowPunct w:val="0"/>
        <w:autoSpaceDE w:val="0"/>
        <w:autoSpaceDN w:val="0"/>
        <w:adjustRightInd w:val="0"/>
        <w:ind w:right="175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 Максимальная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C26A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26A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C26AD">
        <w:rPr>
          <w:rFonts w:ascii="Times New Roman" w:hAnsi="Times New Roman" w:cs="Times New Roman"/>
          <w:sz w:val="24"/>
          <w:szCs w:val="24"/>
        </w:rPr>
        <w:t xml:space="preserve"> соответствует продолжительности учебной недел</w:t>
      </w:r>
      <w:r>
        <w:rPr>
          <w:rFonts w:ascii="Times New Roman" w:hAnsi="Times New Roman" w:cs="Times New Roman"/>
          <w:sz w:val="24"/>
          <w:szCs w:val="24"/>
        </w:rPr>
        <w:t>и. Продолжительность урока -  40</w:t>
      </w:r>
      <w:r w:rsidRPr="00BC26AD">
        <w:rPr>
          <w:rFonts w:ascii="Times New Roman" w:hAnsi="Times New Roman" w:cs="Times New Roman"/>
          <w:sz w:val="24"/>
          <w:szCs w:val="24"/>
        </w:rPr>
        <w:t xml:space="preserve"> минут в соответствии с </w:t>
      </w:r>
      <w:proofErr w:type="spellStart"/>
      <w:r w:rsidRPr="00BC26A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C26AD">
        <w:rPr>
          <w:rFonts w:ascii="Times New Roman" w:hAnsi="Times New Roman" w:cs="Times New Roman"/>
          <w:sz w:val="24"/>
          <w:szCs w:val="24"/>
        </w:rPr>
        <w:t xml:space="preserve">. 2.9.1, 2.9.3 </w:t>
      </w:r>
      <w:proofErr w:type="spellStart"/>
      <w:r w:rsidRPr="00BC26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C26AD">
        <w:rPr>
          <w:rFonts w:ascii="Times New Roman" w:hAnsi="Times New Roman" w:cs="Times New Roman"/>
          <w:sz w:val="24"/>
          <w:szCs w:val="24"/>
        </w:rPr>
        <w:t xml:space="preserve"> 2.4.21178-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 Федеральным базисным учебным планом.</w:t>
      </w:r>
      <w:r w:rsidRPr="00BC26AD">
        <w:rPr>
          <w:rFonts w:ascii="Times New Roman" w:hAnsi="Times New Roman" w:cs="Times New Roman"/>
          <w:color w:val="000000"/>
          <w:sz w:val="24"/>
          <w:szCs w:val="24"/>
        </w:rPr>
        <w:t xml:space="preserve"> Домашние задания задаются обучающимся с учетом возможности их выполнения в следующих пределах: </w:t>
      </w:r>
      <w:r>
        <w:rPr>
          <w:rFonts w:ascii="Times New Roman" w:hAnsi="Times New Roman" w:cs="Times New Roman"/>
          <w:sz w:val="24"/>
          <w:szCs w:val="24"/>
        </w:rPr>
        <w:t xml:space="preserve">в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часа, 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Pr="00BC26A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,5 </w:t>
      </w:r>
      <w:r w:rsidRPr="00BC26AD">
        <w:rPr>
          <w:rFonts w:ascii="Times New Roman" w:hAnsi="Times New Roman" w:cs="Times New Roman"/>
          <w:sz w:val="24"/>
          <w:szCs w:val="24"/>
        </w:rPr>
        <w:t>ч.</w:t>
      </w:r>
      <w:r w:rsidRPr="00BC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п.10.30).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76129F" w:rsidRPr="00BC26AD" w:rsidTr="0076129F">
        <w:tc>
          <w:tcPr>
            <w:tcW w:w="9498" w:type="dxa"/>
          </w:tcPr>
          <w:p w:rsidR="0076129F" w:rsidRPr="00BC26AD" w:rsidRDefault="0076129F" w:rsidP="0076129F">
            <w:pPr>
              <w:pStyle w:val="5"/>
              <w:ind w:firstLine="709"/>
              <w:jc w:val="both"/>
              <w:rPr>
                <w:szCs w:val="24"/>
              </w:rPr>
            </w:pPr>
            <w:r w:rsidRPr="00BC26AD">
              <w:rPr>
                <w:szCs w:val="24"/>
              </w:rPr>
              <w:t>Обязательные для изучения в основной школе учебные предметы</w:t>
            </w:r>
            <w:r>
              <w:rPr>
                <w:szCs w:val="24"/>
              </w:rPr>
              <w:t xml:space="preserve"> в 5,6 классах</w:t>
            </w:r>
          </w:p>
        </w:tc>
      </w:tr>
      <w:tr w:rsidR="0076129F" w:rsidRPr="00BC26AD" w:rsidTr="0076129F">
        <w:tc>
          <w:tcPr>
            <w:tcW w:w="9498" w:type="dxa"/>
          </w:tcPr>
          <w:p w:rsidR="0076129F" w:rsidRPr="00BC26AD" w:rsidRDefault="0076129F" w:rsidP="0076129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 Литература,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язык, Родная литература,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язык,  Математика,  История,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фия,  Биология,  Технология, 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 Изобразительное искусство, Музыка.</w:t>
            </w:r>
            <w:proofErr w:type="gramEnd"/>
          </w:p>
        </w:tc>
      </w:tr>
      <w:tr w:rsidR="0076129F" w:rsidRPr="00BC26AD" w:rsidTr="0076129F">
        <w:tc>
          <w:tcPr>
            <w:tcW w:w="9498" w:type="dxa"/>
          </w:tcPr>
          <w:p w:rsidR="0076129F" w:rsidRPr="00BC26AD" w:rsidRDefault="0076129F" w:rsidP="0076129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для изучения в основной школе учебные предметы в 7 классе</w:t>
            </w:r>
          </w:p>
        </w:tc>
      </w:tr>
      <w:tr w:rsidR="0076129F" w:rsidRPr="00BC26AD" w:rsidTr="0076129F">
        <w:tc>
          <w:tcPr>
            <w:tcW w:w="9498" w:type="dxa"/>
          </w:tcPr>
          <w:p w:rsidR="0076129F" w:rsidRDefault="0076129F" w:rsidP="0076129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 Литература,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язык, Родная литература,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язык, 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(Алгебра, Геометрия, Информатика)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,  История,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фия,  Биология,  Технология, 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 Изобразительное искусство, Музыка.</w:t>
            </w:r>
            <w:proofErr w:type="gramEnd"/>
          </w:p>
        </w:tc>
      </w:tr>
    </w:tbl>
    <w:p w:rsidR="0076129F" w:rsidRDefault="0076129F" w:rsidP="0076129F">
      <w:pPr>
        <w:rPr>
          <w:rFonts w:ascii="Times New Roman" w:hAnsi="Times New Roman" w:cs="Times New Roman"/>
          <w:sz w:val="24"/>
          <w:szCs w:val="24"/>
        </w:rPr>
      </w:pPr>
    </w:p>
    <w:p w:rsidR="0076129F" w:rsidRDefault="0076129F" w:rsidP="007612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6AD">
        <w:rPr>
          <w:rFonts w:ascii="Times New Roman" w:hAnsi="Times New Roman" w:cs="Times New Roman"/>
          <w:sz w:val="24"/>
          <w:szCs w:val="24"/>
        </w:rPr>
        <w:t>На изучение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 «Русского языка отво</w:t>
      </w:r>
      <w:r>
        <w:rPr>
          <w:rFonts w:ascii="Times New Roman" w:hAnsi="Times New Roman" w:cs="Times New Roman"/>
          <w:sz w:val="24"/>
          <w:szCs w:val="24"/>
        </w:rPr>
        <w:t xml:space="preserve">дится в  5-м классе – 5 часов в неделю, в 6-м классе- 6 часов в неделю, в 7 классе – 4 часа в неделю. </w:t>
      </w:r>
      <w:r w:rsidRPr="00BC26AD">
        <w:rPr>
          <w:rFonts w:ascii="Times New Roman" w:hAnsi="Times New Roman" w:cs="Times New Roman"/>
          <w:sz w:val="24"/>
          <w:szCs w:val="24"/>
        </w:rPr>
        <w:t>На изучение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 «Литературы» в </w:t>
      </w:r>
      <w:r>
        <w:rPr>
          <w:rFonts w:ascii="Times New Roman" w:hAnsi="Times New Roman" w:cs="Times New Roman"/>
          <w:sz w:val="24"/>
          <w:szCs w:val="24"/>
        </w:rPr>
        <w:t xml:space="preserve">5 – 6 </w:t>
      </w:r>
      <w:r w:rsidRPr="00BC26AD">
        <w:rPr>
          <w:rFonts w:ascii="Times New Roman" w:hAnsi="Times New Roman" w:cs="Times New Roman"/>
          <w:sz w:val="24"/>
          <w:szCs w:val="24"/>
        </w:rPr>
        <w:t xml:space="preserve"> классах выделено</w:t>
      </w:r>
      <w:r>
        <w:rPr>
          <w:rFonts w:ascii="Times New Roman" w:hAnsi="Times New Roman" w:cs="Times New Roman"/>
          <w:sz w:val="24"/>
          <w:szCs w:val="24"/>
        </w:rPr>
        <w:t xml:space="preserve"> по 3 часа в неделю, в 7 классе – 2 часа в неделю.</w:t>
      </w:r>
      <w:r w:rsidRPr="00DD6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129F" w:rsidRPr="00BC26AD" w:rsidRDefault="0076129F" w:rsidP="007612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</w:t>
      </w:r>
      <w:r w:rsidRPr="00BC26AD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77"/>
        <w:gridCol w:w="3779"/>
      </w:tblGrid>
      <w:tr w:rsidR="0076129F" w:rsidRPr="00BC26AD" w:rsidTr="0076129F">
        <w:tc>
          <w:tcPr>
            <w:tcW w:w="1908" w:type="dxa"/>
          </w:tcPr>
          <w:p w:rsidR="0076129F" w:rsidRPr="00BC26AD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77" w:type="dxa"/>
          </w:tcPr>
          <w:p w:rsidR="0076129F" w:rsidRPr="009019F5" w:rsidRDefault="0076129F" w:rsidP="0076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Русский язык. В 2-х частях. </w:t>
            </w:r>
            <w:proofErr w:type="spell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Т.А., Ба-</w:t>
            </w:r>
          </w:p>
          <w:p w:rsidR="0076129F" w:rsidRPr="009019F5" w:rsidRDefault="0076129F" w:rsidP="0076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ранов</w:t>
            </w:r>
            <w:proofErr w:type="spell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 Т., </w:t>
            </w:r>
            <w:proofErr w:type="spell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Л.А. и др</w:t>
            </w:r>
            <w:proofErr w:type="gram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.П</w:t>
            </w:r>
            <w:proofErr w:type="gram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росвещение,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3779" w:type="dxa"/>
          </w:tcPr>
          <w:p w:rsidR="0076129F" w:rsidRPr="00BC26AD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6129F" w:rsidRPr="00BC26AD" w:rsidTr="0076129F">
        <w:tc>
          <w:tcPr>
            <w:tcW w:w="1908" w:type="dxa"/>
          </w:tcPr>
          <w:p w:rsidR="0076129F" w:rsidRPr="00BC26AD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77" w:type="dxa"/>
          </w:tcPr>
          <w:p w:rsidR="0076129F" w:rsidRPr="009019F5" w:rsidRDefault="0076129F" w:rsidP="0076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Литература. В 2-х частях. Коровина В.Я., Журавлёв</w:t>
            </w:r>
          </w:p>
          <w:p w:rsidR="0076129F" w:rsidRPr="00BC26AD" w:rsidRDefault="0076129F" w:rsidP="0076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В.П., Коровин В.И.Просвещение, 2013</w:t>
            </w:r>
          </w:p>
        </w:tc>
        <w:tc>
          <w:tcPr>
            <w:tcW w:w="3779" w:type="dxa"/>
          </w:tcPr>
          <w:p w:rsidR="0076129F" w:rsidRPr="00BC26AD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76129F" w:rsidRDefault="0076129F" w:rsidP="0076129F">
      <w:pPr>
        <w:rPr>
          <w:rFonts w:ascii="Times New Roman" w:hAnsi="Times New Roman" w:cs="Times New Roman"/>
          <w:sz w:val="24"/>
          <w:szCs w:val="24"/>
        </w:rPr>
      </w:pPr>
    </w:p>
    <w:p w:rsidR="0076129F" w:rsidRPr="00D16CAA" w:rsidRDefault="0076129F" w:rsidP="007612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6CAA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 предусматривае</w:t>
      </w:r>
      <w:r>
        <w:rPr>
          <w:rFonts w:ascii="Times New Roman" w:hAnsi="Times New Roman" w:cs="Times New Roman"/>
          <w:sz w:val="24"/>
          <w:szCs w:val="24"/>
        </w:rPr>
        <w:t>т изучение русского</w:t>
      </w:r>
      <w:r w:rsidR="00311283">
        <w:rPr>
          <w:rFonts w:ascii="Times New Roman" w:hAnsi="Times New Roman" w:cs="Times New Roman"/>
          <w:sz w:val="24"/>
          <w:szCs w:val="24"/>
        </w:rPr>
        <w:t xml:space="preserve"> языка в 5- 7-х классах – по 1</w:t>
      </w:r>
      <w:r>
        <w:rPr>
          <w:rFonts w:ascii="Times New Roman" w:hAnsi="Times New Roman" w:cs="Times New Roman"/>
          <w:sz w:val="24"/>
          <w:szCs w:val="24"/>
        </w:rPr>
        <w:t xml:space="preserve"> часу</w:t>
      </w:r>
      <w:r w:rsidR="00311283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русской л</w:t>
      </w:r>
      <w:r w:rsidR="00311283">
        <w:rPr>
          <w:rFonts w:ascii="Times New Roman" w:hAnsi="Times New Roman" w:cs="Times New Roman"/>
          <w:sz w:val="24"/>
          <w:szCs w:val="24"/>
        </w:rPr>
        <w:t>итературы в 5-7 классах - по 2</w:t>
      </w:r>
      <w:r w:rsidRPr="00D16CAA">
        <w:rPr>
          <w:rFonts w:ascii="Times New Roman" w:hAnsi="Times New Roman" w:cs="Times New Roman"/>
          <w:sz w:val="24"/>
          <w:szCs w:val="24"/>
        </w:rPr>
        <w:t xml:space="preserve"> часа в неделю).</w:t>
      </w:r>
      <w:proofErr w:type="gramEnd"/>
      <w:r w:rsidRPr="00D16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CAA">
        <w:rPr>
          <w:rFonts w:ascii="Times New Roman" w:hAnsi="Times New Roman" w:cs="Times New Roman"/>
          <w:sz w:val="24"/>
          <w:szCs w:val="24"/>
        </w:rPr>
        <w:t>Изучение предметной области "Родной язык и родная литература" должно обеспечить: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  <w:proofErr w:type="gramEnd"/>
      <w:r w:rsidRPr="00D16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CA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 w:rsidRPr="00D16CAA">
        <w:rPr>
          <w:rFonts w:ascii="Times New Roman" w:hAnsi="Times New Roman" w:cs="Times New Roman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D16CAA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D16CAA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129F" w:rsidRPr="00BC26AD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8833B1">
        <w:rPr>
          <w:rFonts w:ascii="Times New Roman" w:hAnsi="Times New Roman" w:cs="Times New Roman"/>
          <w:sz w:val="24"/>
          <w:szCs w:val="24"/>
        </w:rPr>
        <w:t>«Иностранного языка»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в основной школе  в общеобразовательных классах отводится 3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BC26AD">
        <w:rPr>
          <w:rFonts w:ascii="Times New Roman" w:hAnsi="Times New Roman" w:cs="Times New Roman"/>
          <w:sz w:val="24"/>
          <w:szCs w:val="24"/>
        </w:rPr>
        <w:t>.</w:t>
      </w:r>
    </w:p>
    <w:p w:rsidR="0076129F" w:rsidRPr="00BC26AD" w:rsidRDefault="0076129F" w:rsidP="0076129F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26AD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</w:t>
      </w:r>
      <w:r w:rsidRPr="00BC26AD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2843"/>
        <w:gridCol w:w="3779"/>
      </w:tblGrid>
      <w:tr w:rsidR="0076129F" w:rsidRPr="00BC26AD" w:rsidTr="0076129F">
        <w:tc>
          <w:tcPr>
            <w:tcW w:w="2842" w:type="dxa"/>
          </w:tcPr>
          <w:p w:rsidR="0076129F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6129F" w:rsidRPr="00BC26AD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3" w:type="dxa"/>
          </w:tcPr>
          <w:p w:rsidR="0076129F" w:rsidRDefault="0076129F" w:rsidP="0076129F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Лапа Н.М. и др.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129F" w:rsidRPr="00BC26AD" w:rsidRDefault="0076129F" w:rsidP="0076129F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</w:p>
        </w:tc>
        <w:tc>
          <w:tcPr>
            <w:tcW w:w="3779" w:type="dxa"/>
          </w:tcPr>
          <w:p w:rsidR="0076129F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6129F" w:rsidRPr="00BC26AD" w:rsidRDefault="0076129F" w:rsidP="007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Немецкий язык</w:t>
            </w:r>
          </w:p>
        </w:tc>
      </w:tr>
      <w:tr w:rsidR="0076129F" w:rsidRPr="00BC26AD" w:rsidTr="0076129F">
        <w:tc>
          <w:tcPr>
            <w:tcW w:w="2842" w:type="dxa"/>
          </w:tcPr>
          <w:p w:rsidR="0076129F" w:rsidRPr="00BC26AD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43" w:type="dxa"/>
          </w:tcPr>
          <w:p w:rsidR="0076129F" w:rsidRDefault="0076129F" w:rsidP="0076129F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Лапа Н.М. и др.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129F" w:rsidRPr="00BC26AD" w:rsidRDefault="0076129F" w:rsidP="007612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и др.</w:t>
            </w:r>
          </w:p>
        </w:tc>
        <w:tc>
          <w:tcPr>
            <w:tcW w:w="3779" w:type="dxa"/>
          </w:tcPr>
          <w:p w:rsidR="0076129F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6129F" w:rsidRPr="00BC26AD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6129F" w:rsidRPr="00BC26AD" w:rsidTr="0076129F">
        <w:tc>
          <w:tcPr>
            <w:tcW w:w="2842" w:type="dxa"/>
          </w:tcPr>
          <w:p w:rsidR="0076129F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43" w:type="dxa"/>
          </w:tcPr>
          <w:p w:rsidR="0076129F" w:rsidRPr="00485050" w:rsidRDefault="0076129F" w:rsidP="0076129F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Лапа Н.М. и др.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129F" w:rsidRPr="007E77EB" w:rsidRDefault="0076129F" w:rsidP="0076129F">
            <w:pPr>
              <w:shd w:val="clear" w:color="auto" w:fill="FFFFFF"/>
              <w:spacing w:after="0" w:line="338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и др.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79" w:type="dxa"/>
          </w:tcPr>
          <w:p w:rsidR="0076129F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6129F" w:rsidRPr="00BC26AD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</w:tbl>
    <w:p w:rsidR="0076129F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29F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«Математика</w:t>
      </w:r>
      <w:r w:rsidRPr="00BC26AD">
        <w:rPr>
          <w:rFonts w:ascii="Times New Roman" w:hAnsi="Times New Roman" w:cs="Times New Roman"/>
          <w:sz w:val="24"/>
          <w:szCs w:val="24"/>
        </w:rPr>
        <w:t xml:space="preserve">» отводится 5 часов </w:t>
      </w:r>
      <w:r>
        <w:rPr>
          <w:rFonts w:ascii="Times New Roman" w:hAnsi="Times New Roman" w:cs="Times New Roman"/>
          <w:sz w:val="24"/>
          <w:szCs w:val="24"/>
        </w:rPr>
        <w:t>в неделю в 5,6 классах;</w:t>
      </w:r>
    </w:p>
    <w:p w:rsidR="0076129F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«Алгебра» отводится 3 часа в неделю в 7 классе;</w:t>
      </w:r>
    </w:p>
    <w:p w:rsidR="0076129F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«Геометрия» отводится  2 часа в неделю;</w:t>
      </w:r>
    </w:p>
    <w:p w:rsidR="0076129F" w:rsidRPr="00BC26AD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«Информатика»</w:t>
      </w:r>
      <w:r w:rsidRPr="00F73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отводится 1 час в неделю.</w:t>
      </w:r>
    </w:p>
    <w:p w:rsidR="0076129F" w:rsidRDefault="0076129F" w:rsidP="0076129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29F" w:rsidRPr="00BC26AD" w:rsidRDefault="0076129F" w:rsidP="0076129F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26AD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</w:t>
      </w:r>
      <w:r w:rsidRPr="00BC26AD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435" w:type="dxa"/>
        <w:jc w:val="center"/>
        <w:tblInd w:w="-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8"/>
        <w:gridCol w:w="2345"/>
        <w:gridCol w:w="3292"/>
      </w:tblGrid>
      <w:tr w:rsidR="0076129F" w:rsidRPr="00BC26AD" w:rsidTr="0076129F">
        <w:trPr>
          <w:trHeight w:val="303"/>
          <w:jc w:val="center"/>
        </w:trPr>
        <w:tc>
          <w:tcPr>
            <w:tcW w:w="3798" w:type="dxa"/>
          </w:tcPr>
          <w:p w:rsidR="0076129F" w:rsidRPr="00BC26AD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5" w:type="dxa"/>
          </w:tcPr>
          <w:p w:rsidR="0076129F" w:rsidRPr="004D6B60" w:rsidRDefault="0076129F" w:rsidP="007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6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Дорофеев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Г.В.,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Шарыгин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И.Ф. и др.</w:t>
            </w:r>
          </w:p>
          <w:p w:rsidR="0076129F" w:rsidRPr="00BC26AD" w:rsidRDefault="0076129F" w:rsidP="0076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76129F" w:rsidRPr="00BC26AD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6129F" w:rsidRPr="00BC26AD" w:rsidTr="0076129F">
        <w:trPr>
          <w:trHeight w:val="303"/>
          <w:jc w:val="center"/>
        </w:trPr>
        <w:tc>
          <w:tcPr>
            <w:tcW w:w="3798" w:type="dxa"/>
          </w:tcPr>
          <w:p w:rsidR="0076129F" w:rsidRPr="00BC26AD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5" w:type="dxa"/>
          </w:tcPr>
          <w:p w:rsidR="0076129F" w:rsidRPr="00B32DC3" w:rsidRDefault="0076129F" w:rsidP="0076129F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2DC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Макарычев Ю.Н.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Н.Г.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Миндюк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3292" w:type="dxa"/>
          </w:tcPr>
          <w:p w:rsidR="0076129F" w:rsidRPr="00BC26AD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6129F" w:rsidRPr="00BC26AD" w:rsidTr="0076129F">
        <w:trPr>
          <w:trHeight w:val="303"/>
          <w:jc w:val="center"/>
        </w:trPr>
        <w:tc>
          <w:tcPr>
            <w:tcW w:w="3798" w:type="dxa"/>
          </w:tcPr>
          <w:p w:rsidR="0076129F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5" w:type="dxa"/>
          </w:tcPr>
          <w:p w:rsidR="0076129F" w:rsidRPr="00B32DC3" w:rsidRDefault="0076129F" w:rsidP="0076129F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Л.С., Бутузов В.Ф. и др.</w:t>
            </w:r>
          </w:p>
        </w:tc>
        <w:tc>
          <w:tcPr>
            <w:tcW w:w="3292" w:type="dxa"/>
          </w:tcPr>
          <w:p w:rsidR="0076129F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76129F" w:rsidRPr="00BC26AD" w:rsidTr="0076129F">
        <w:trPr>
          <w:trHeight w:val="303"/>
          <w:jc w:val="center"/>
        </w:trPr>
        <w:tc>
          <w:tcPr>
            <w:tcW w:w="3798" w:type="dxa"/>
          </w:tcPr>
          <w:p w:rsidR="0076129F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5" w:type="dxa"/>
          </w:tcPr>
          <w:p w:rsidR="0076129F" w:rsidRPr="00B32DC3" w:rsidRDefault="0076129F" w:rsidP="0076129F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Угринович</w:t>
            </w:r>
            <w:proofErr w:type="spellEnd"/>
          </w:p>
        </w:tc>
        <w:tc>
          <w:tcPr>
            <w:tcW w:w="3292" w:type="dxa"/>
          </w:tcPr>
          <w:p w:rsidR="0076129F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</w:tbl>
    <w:p w:rsidR="0076129F" w:rsidRPr="00BC26AD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На изучение учебных предметов </w:t>
      </w:r>
      <w:r w:rsidRPr="008833B1">
        <w:rPr>
          <w:rFonts w:ascii="Times New Roman" w:hAnsi="Times New Roman" w:cs="Times New Roman"/>
          <w:sz w:val="24"/>
          <w:szCs w:val="24"/>
        </w:rPr>
        <w:t>«Биология», «География»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в учебном плане отводится следующее количество часов:</w:t>
      </w:r>
    </w:p>
    <w:p w:rsidR="0076129F" w:rsidRPr="00BC26AD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«Биология»  -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час </w:t>
      </w:r>
      <w:r>
        <w:rPr>
          <w:rFonts w:ascii="Times New Roman" w:hAnsi="Times New Roman" w:cs="Times New Roman"/>
          <w:sz w:val="24"/>
          <w:szCs w:val="24"/>
        </w:rPr>
        <w:t>в неделю - 5 ,6,7 классах</w:t>
      </w:r>
    </w:p>
    <w:p w:rsidR="0076129F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«География»  - 1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BC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-5,6 классах</w:t>
      </w:r>
    </w:p>
    <w:p w:rsidR="0076129F" w:rsidRPr="00BC26AD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«География»  - 2 </w:t>
      </w:r>
      <w:r w:rsidRPr="00BC26A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 в неделю</w:t>
      </w:r>
      <w:r w:rsidRPr="00BC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-7 класс</w:t>
      </w:r>
    </w:p>
    <w:p w:rsidR="0076129F" w:rsidRPr="00BC26AD" w:rsidRDefault="0076129F" w:rsidP="0076129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6AD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обеспечение:</w:t>
      </w:r>
    </w:p>
    <w:tbl>
      <w:tblPr>
        <w:tblW w:w="949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3444"/>
        <w:gridCol w:w="4903"/>
      </w:tblGrid>
      <w:tr w:rsidR="0076129F" w:rsidRPr="00BC26AD" w:rsidTr="0076129F">
        <w:trPr>
          <w:trHeight w:val="518"/>
          <w:jc w:val="center"/>
        </w:trPr>
        <w:tc>
          <w:tcPr>
            <w:tcW w:w="1147" w:type="dxa"/>
          </w:tcPr>
          <w:p w:rsidR="0076129F" w:rsidRPr="00BC26AD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76129F" w:rsidRPr="0019215F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</w:t>
            </w:r>
          </w:p>
        </w:tc>
        <w:tc>
          <w:tcPr>
            <w:tcW w:w="4903" w:type="dxa"/>
          </w:tcPr>
          <w:p w:rsidR="0076129F" w:rsidRPr="00BC26AD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6129F" w:rsidRPr="00BC26AD" w:rsidTr="0076129F">
        <w:trPr>
          <w:trHeight w:val="518"/>
          <w:jc w:val="center"/>
        </w:trPr>
        <w:tc>
          <w:tcPr>
            <w:tcW w:w="1147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76129F" w:rsidRPr="00091CD8" w:rsidRDefault="0076129F" w:rsidP="007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могацких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09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Е.М., Алексеевский Н.И..</w:t>
            </w:r>
          </w:p>
        </w:tc>
        <w:tc>
          <w:tcPr>
            <w:tcW w:w="4903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6129F" w:rsidRPr="00BC26AD" w:rsidTr="0076129F">
        <w:trPr>
          <w:trHeight w:val="518"/>
          <w:jc w:val="center"/>
        </w:trPr>
        <w:tc>
          <w:tcPr>
            <w:tcW w:w="1147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76129F" w:rsidRPr="00091CD8" w:rsidRDefault="0076129F" w:rsidP="007612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В.А.</w:t>
            </w:r>
          </w:p>
        </w:tc>
        <w:tc>
          <w:tcPr>
            <w:tcW w:w="4903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материков и континентов</w:t>
            </w:r>
          </w:p>
        </w:tc>
      </w:tr>
      <w:tr w:rsidR="0076129F" w:rsidRPr="00BC26AD" w:rsidTr="0076129F">
        <w:trPr>
          <w:trHeight w:val="518"/>
          <w:jc w:val="center"/>
        </w:trPr>
        <w:tc>
          <w:tcPr>
            <w:tcW w:w="1147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76129F" w:rsidRPr="00C93423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3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4903" w:type="dxa"/>
          </w:tcPr>
          <w:p w:rsidR="0076129F" w:rsidRPr="00BC26AD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6129F" w:rsidRPr="00BC26AD" w:rsidTr="0076129F">
        <w:trPr>
          <w:trHeight w:val="1295"/>
          <w:jc w:val="center"/>
        </w:trPr>
        <w:tc>
          <w:tcPr>
            <w:tcW w:w="1147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4903" w:type="dxa"/>
          </w:tcPr>
          <w:p w:rsidR="0076129F" w:rsidRPr="00442AE6" w:rsidRDefault="0076129F" w:rsidP="00761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76129F" w:rsidRPr="00442AE6" w:rsidRDefault="0076129F" w:rsidP="00761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  <w:p w:rsidR="0076129F" w:rsidRPr="00442AE6" w:rsidRDefault="0076129F" w:rsidP="00761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76129F" w:rsidRPr="009568EC" w:rsidRDefault="0076129F" w:rsidP="0076129F">
            <w:pPr>
              <w:spacing w:after="0"/>
              <w:jc w:val="both"/>
              <w:rPr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76129F" w:rsidRPr="00BC26AD" w:rsidTr="0076129F">
        <w:trPr>
          <w:trHeight w:val="1295"/>
          <w:jc w:val="center"/>
        </w:trPr>
        <w:tc>
          <w:tcPr>
            <w:tcW w:w="1147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4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03" w:type="dxa"/>
          </w:tcPr>
          <w:p w:rsidR="0076129F" w:rsidRDefault="0076129F" w:rsidP="00761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6129F" w:rsidRPr="00442AE6" w:rsidRDefault="0076129F" w:rsidP="00761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</w:tbl>
    <w:p w:rsidR="0076129F" w:rsidRPr="00BC26AD" w:rsidRDefault="0076129F" w:rsidP="00761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 xml:space="preserve">На изучение учебного  предмета </w:t>
      </w:r>
      <w:r w:rsidRPr="008833B1">
        <w:rPr>
          <w:rFonts w:ascii="Times New Roman" w:hAnsi="Times New Roman" w:cs="Times New Roman"/>
          <w:sz w:val="24"/>
          <w:szCs w:val="24"/>
        </w:rPr>
        <w:t>«История»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>отводится:</w:t>
      </w:r>
    </w:p>
    <w:p w:rsidR="0076129F" w:rsidRPr="00BC26AD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 w:rsidRPr="00BC26AD">
        <w:rPr>
          <w:rFonts w:ascii="Times New Roman" w:hAnsi="Times New Roman" w:cs="Times New Roman"/>
          <w:sz w:val="24"/>
          <w:szCs w:val="24"/>
        </w:rPr>
        <w:t>«История»-</w:t>
      </w:r>
      <w:r>
        <w:rPr>
          <w:rFonts w:ascii="Times New Roman" w:hAnsi="Times New Roman" w:cs="Times New Roman"/>
          <w:sz w:val="24"/>
          <w:szCs w:val="24"/>
        </w:rPr>
        <w:t xml:space="preserve">2 часа в неделю в 5,6,7 </w:t>
      </w:r>
      <w:r w:rsidRPr="00BC26AD">
        <w:rPr>
          <w:rFonts w:ascii="Times New Roman" w:hAnsi="Times New Roman" w:cs="Times New Roman"/>
          <w:sz w:val="24"/>
          <w:szCs w:val="24"/>
        </w:rPr>
        <w:t xml:space="preserve"> классах;</w:t>
      </w:r>
    </w:p>
    <w:p w:rsidR="0076129F" w:rsidRPr="00BC26AD" w:rsidRDefault="0076129F" w:rsidP="0076129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4678"/>
      </w:tblGrid>
      <w:tr w:rsidR="0076129F" w:rsidRPr="00BC26AD" w:rsidTr="0076129F">
        <w:tc>
          <w:tcPr>
            <w:tcW w:w="1668" w:type="dxa"/>
          </w:tcPr>
          <w:p w:rsidR="0076129F" w:rsidRPr="00BC26AD" w:rsidRDefault="0076129F" w:rsidP="00761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76129F" w:rsidRPr="00BC26AD" w:rsidRDefault="0076129F" w:rsidP="00761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А.Годер</w:t>
            </w:r>
            <w:proofErr w:type="spellEnd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4678" w:type="dxa"/>
          </w:tcPr>
          <w:p w:rsidR="0076129F" w:rsidRPr="00BC26AD" w:rsidRDefault="0076129F" w:rsidP="00761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история.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«Рабочая тетрадь по истории Древнего мира»</w:t>
            </w:r>
          </w:p>
        </w:tc>
      </w:tr>
      <w:tr w:rsidR="0076129F" w:rsidRPr="00BC26AD" w:rsidTr="0076129F">
        <w:tc>
          <w:tcPr>
            <w:tcW w:w="1668" w:type="dxa"/>
          </w:tcPr>
          <w:p w:rsidR="0076129F" w:rsidRPr="00BC26AD" w:rsidRDefault="0076129F" w:rsidP="00761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76129F" w:rsidRPr="009019F5" w:rsidRDefault="0076129F" w:rsidP="0076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Е.В., Донской Г.М.Просвещение, 2013</w:t>
            </w:r>
          </w:p>
          <w:p w:rsidR="0076129F" w:rsidRPr="009019F5" w:rsidRDefault="0076129F" w:rsidP="00761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129F" w:rsidRPr="00BC26AD" w:rsidRDefault="0076129F" w:rsidP="00761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Всеобщая история. История Средних веков.</w:t>
            </w:r>
          </w:p>
        </w:tc>
      </w:tr>
      <w:tr w:rsidR="0076129F" w:rsidRPr="00BC26AD" w:rsidTr="0076129F">
        <w:tc>
          <w:tcPr>
            <w:tcW w:w="1668" w:type="dxa"/>
          </w:tcPr>
          <w:p w:rsidR="0076129F" w:rsidRPr="00442AE6" w:rsidRDefault="0076129F" w:rsidP="00761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76129F" w:rsidRPr="00D72964" w:rsidRDefault="0076129F" w:rsidP="0076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19F5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Данилов А.А., Косулина Л.Г. Просвещение. 2012, 2014</w:t>
            </w:r>
          </w:p>
        </w:tc>
        <w:tc>
          <w:tcPr>
            <w:tcW w:w="4678" w:type="dxa"/>
          </w:tcPr>
          <w:p w:rsidR="0076129F" w:rsidRPr="00442AE6" w:rsidRDefault="0076129F" w:rsidP="00761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76129F" w:rsidRPr="00442AE6" w:rsidRDefault="0076129F" w:rsidP="00761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С древнейших времен до конца 16 века</w:t>
            </w:r>
          </w:p>
        </w:tc>
      </w:tr>
      <w:tr w:rsidR="0076129F" w:rsidRPr="00BC26AD" w:rsidTr="0076129F">
        <w:tc>
          <w:tcPr>
            <w:tcW w:w="1668" w:type="dxa"/>
          </w:tcPr>
          <w:p w:rsidR="0076129F" w:rsidRPr="00442AE6" w:rsidRDefault="0076129F" w:rsidP="00761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76129F" w:rsidRDefault="0076129F" w:rsidP="0076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А.Я. и др.</w:t>
            </w:r>
          </w:p>
          <w:p w:rsidR="0076129F" w:rsidRPr="009019F5" w:rsidRDefault="0076129F" w:rsidP="0076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678" w:type="dxa"/>
          </w:tcPr>
          <w:p w:rsidR="0076129F" w:rsidRDefault="0076129F" w:rsidP="00761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 1500-1800</w:t>
            </w:r>
          </w:p>
          <w:p w:rsidR="0076129F" w:rsidRPr="00442AE6" w:rsidRDefault="0076129F" w:rsidP="00761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Конец 16-18вв.</w:t>
            </w:r>
          </w:p>
        </w:tc>
      </w:tr>
    </w:tbl>
    <w:p w:rsidR="0076129F" w:rsidRDefault="0076129F" w:rsidP="0076129F">
      <w:pPr>
        <w:pStyle w:val="6"/>
        <w:ind w:firstLine="709"/>
        <w:jc w:val="both"/>
        <w:rPr>
          <w:b w:val="0"/>
          <w:szCs w:val="24"/>
          <w:u w:val="none"/>
        </w:rPr>
      </w:pPr>
    </w:p>
    <w:p w:rsidR="0076129F" w:rsidRPr="00BC26AD" w:rsidRDefault="0076129F" w:rsidP="0076129F">
      <w:pPr>
        <w:pStyle w:val="6"/>
        <w:jc w:val="both"/>
        <w:rPr>
          <w:b w:val="0"/>
          <w:szCs w:val="24"/>
          <w:u w:val="none"/>
        </w:rPr>
      </w:pPr>
      <w:r w:rsidRPr="00BC26AD">
        <w:rPr>
          <w:b w:val="0"/>
          <w:szCs w:val="24"/>
          <w:u w:val="none"/>
        </w:rPr>
        <w:t>На учебный предмет</w:t>
      </w:r>
      <w:r w:rsidRPr="00BC26AD">
        <w:rPr>
          <w:szCs w:val="24"/>
          <w:u w:val="none"/>
        </w:rPr>
        <w:t xml:space="preserve"> </w:t>
      </w:r>
      <w:r w:rsidRPr="008833B1">
        <w:rPr>
          <w:b w:val="0"/>
          <w:szCs w:val="24"/>
          <w:u w:val="none"/>
        </w:rPr>
        <w:t>«Изобразительное искусство»</w:t>
      </w:r>
      <w:r w:rsidRPr="00BC26AD">
        <w:rPr>
          <w:szCs w:val="24"/>
          <w:u w:val="none"/>
        </w:rPr>
        <w:t xml:space="preserve"> </w:t>
      </w:r>
      <w:r w:rsidRPr="00BC26AD">
        <w:rPr>
          <w:b w:val="0"/>
          <w:szCs w:val="24"/>
          <w:u w:val="none"/>
        </w:rPr>
        <w:t xml:space="preserve">отводится </w:t>
      </w:r>
      <w:r w:rsidRPr="00BC26AD">
        <w:rPr>
          <w:szCs w:val="24"/>
          <w:u w:val="none"/>
        </w:rPr>
        <w:t xml:space="preserve"> </w:t>
      </w:r>
      <w:r w:rsidRPr="00BC26AD">
        <w:rPr>
          <w:b w:val="0"/>
          <w:szCs w:val="24"/>
          <w:u w:val="none"/>
        </w:rPr>
        <w:t xml:space="preserve">- 1 час в неделю в </w:t>
      </w:r>
      <w:r w:rsidRPr="00974155">
        <w:rPr>
          <w:b w:val="0"/>
          <w:szCs w:val="24"/>
          <w:u w:val="none"/>
        </w:rPr>
        <w:t>5</w:t>
      </w:r>
      <w:r>
        <w:rPr>
          <w:b w:val="0"/>
          <w:szCs w:val="24"/>
          <w:u w:val="none"/>
        </w:rPr>
        <w:t>,6,7</w:t>
      </w:r>
      <w:r w:rsidRPr="00BC26AD">
        <w:rPr>
          <w:b w:val="0"/>
          <w:szCs w:val="24"/>
          <w:u w:val="none"/>
        </w:rPr>
        <w:t xml:space="preserve"> классах;</w:t>
      </w:r>
    </w:p>
    <w:p w:rsidR="0076129F" w:rsidRPr="00156236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 w:rsidRPr="008833B1">
        <w:rPr>
          <w:rFonts w:ascii="Times New Roman" w:hAnsi="Times New Roman" w:cs="Times New Roman"/>
          <w:sz w:val="24"/>
          <w:szCs w:val="24"/>
        </w:rPr>
        <w:t>На учебный предмет «Музыка»</w:t>
      </w:r>
      <w:r>
        <w:rPr>
          <w:rFonts w:ascii="Times New Roman" w:hAnsi="Times New Roman" w:cs="Times New Roman"/>
          <w:sz w:val="24"/>
          <w:szCs w:val="24"/>
        </w:rPr>
        <w:t xml:space="preserve"> -1 час в неделю в 5,6,7 классах</w:t>
      </w:r>
      <w:r w:rsidRPr="00156236">
        <w:rPr>
          <w:rFonts w:ascii="Times New Roman" w:hAnsi="Times New Roman" w:cs="Times New Roman"/>
          <w:sz w:val="24"/>
          <w:szCs w:val="24"/>
        </w:rPr>
        <w:t>.</w:t>
      </w:r>
    </w:p>
    <w:p w:rsidR="0076129F" w:rsidRPr="00BC26AD" w:rsidRDefault="0076129F" w:rsidP="00761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tbl>
      <w:tblPr>
        <w:tblW w:w="9545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3118"/>
        <w:gridCol w:w="4443"/>
      </w:tblGrid>
      <w:tr w:rsidR="0076129F" w:rsidRPr="00442AE6" w:rsidTr="0076129F">
        <w:trPr>
          <w:trHeight w:val="525"/>
          <w:jc w:val="center"/>
        </w:trPr>
        <w:tc>
          <w:tcPr>
            <w:tcW w:w="1984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76129F" w:rsidRPr="00442AE6" w:rsidRDefault="0076129F" w:rsidP="007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Горяева Н.А и др.</w:t>
            </w:r>
          </w:p>
        </w:tc>
        <w:tc>
          <w:tcPr>
            <w:tcW w:w="4443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6129F" w:rsidRPr="00442AE6" w:rsidTr="0076129F">
        <w:trPr>
          <w:trHeight w:val="1064"/>
          <w:jc w:val="center"/>
        </w:trPr>
        <w:tc>
          <w:tcPr>
            <w:tcW w:w="1984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5 ,6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4443" w:type="dxa"/>
          </w:tcPr>
          <w:p w:rsidR="0076129F" w:rsidRPr="00442AE6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6129F" w:rsidRPr="00442AE6" w:rsidTr="0076129F">
        <w:trPr>
          <w:trHeight w:val="540"/>
          <w:jc w:val="center"/>
        </w:trPr>
        <w:tc>
          <w:tcPr>
            <w:tcW w:w="1984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76129F" w:rsidRPr="00442AE6" w:rsidRDefault="0076129F" w:rsidP="007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Горяева Н.А и др.</w:t>
            </w:r>
          </w:p>
        </w:tc>
        <w:tc>
          <w:tcPr>
            <w:tcW w:w="4443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6129F" w:rsidRPr="00442AE6" w:rsidTr="0076129F">
        <w:trPr>
          <w:trHeight w:val="540"/>
          <w:jc w:val="center"/>
        </w:trPr>
        <w:tc>
          <w:tcPr>
            <w:tcW w:w="1984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4443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76129F" w:rsidRPr="00442AE6" w:rsidTr="0076129F">
        <w:trPr>
          <w:trHeight w:val="540"/>
          <w:jc w:val="center"/>
        </w:trPr>
        <w:tc>
          <w:tcPr>
            <w:tcW w:w="1984" w:type="dxa"/>
          </w:tcPr>
          <w:p w:rsidR="0076129F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76129F" w:rsidRPr="00442AE6" w:rsidRDefault="0076129F" w:rsidP="007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Горяева Н.А и др.</w:t>
            </w:r>
          </w:p>
        </w:tc>
        <w:tc>
          <w:tcPr>
            <w:tcW w:w="4443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</w:tbl>
    <w:p w:rsidR="0076129F" w:rsidRPr="00BC26AD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</w:t>
      </w:r>
      <w:r w:rsidRPr="00BC26AD">
        <w:rPr>
          <w:rFonts w:ascii="Times New Roman" w:hAnsi="Times New Roman" w:cs="Times New Roman"/>
          <w:sz w:val="24"/>
          <w:szCs w:val="24"/>
        </w:rPr>
        <w:t xml:space="preserve">чебный предмет </w:t>
      </w:r>
      <w:r w:rsidRPr="008833B1">
        <w:rPr>
          <w:rFonts w:ascii="Times New Roman" w:hAnsi="Times New Roman" w:cs="Times New Roman"/>
          <w:sz w:val="24"/>
          <w:szCs w:val="24"/>
        </w:rPr>
        <w:t>«Технология»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отводится в 5,6,7</w:t>
      </w:r>
      <w:r w:rsidRPr="00BC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BC26AD">
        <w:rPr>
          <w:rFonts w:ascii="Times New Roman" w:hAnsi="Times New Roman" w:cs="Times New Roman"/>
          <w:sz w:val="24"/>
          <w:szCs w:val="24"/>
        </w:rPr>
        <w:t xml:space="preserve">2 часа в неделю </w:t>
      </w:r>
    </w:p>
    <w:p w:rsidR="0076129F" w:rsidRPr="00BC26AD" w:rsidRDefault="0076129F" w:rsidP="0076129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tbl>
      <w:tblPr>
        <w:tblW w:w="9475" w:type="dxa"/>
        <w:jc w:val="center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5"/>
        <w:gridCol w:w="3239"/>
        <w:gridCol w:w="4371"/>
      </w:tblGrid>
      <w:tr w:rsidR="0076129F" w:rsidRPr="00442AE6" w:rsidTr="0076129F">
        <w:trPr>
          <w:jc w:val="center"/>
        </w:trPr>
        <w:tc>
          <w:tcPr>
            <w:tcW w:w="1865" w:type="dxa"/>
          </w:tcPr>
          <w:p w:rsidR="0076129F" w:rsidRPr="00442AE6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129F" w:rsidRPr="00442AE6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6129F" w:rsidRPr="00495B64" w:rsidRDefault="0076129F" w:rsidP="0076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5B6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Симоненко</w:t>
            </w:r>
            <w:proofErr w:type="gram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,В</w:t>
            </w:r>
            <w:proofErr w:type="gram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ентана-Граф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4371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</w:tr>
      <w:tr w:rsidR="0076129F" w:rsidRPr="00442AE6" w:rsidTr="0076129F">
        <w:trPr>
          <w:trHeight w:val="787"/>
          <w:jc w:val="center"/>
        </w:trPr>
        <w:tc>
          <w:tcPr>
            <w:tcW w:w="1865" w:type="dxa"/>
          </w:tcPr>
          <w:p w:rsidR="0076129F" w:rsidRPr="00442AE6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129F" w:rsidRPr="00442AE6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6129F" w:rsidRPr="00495B64" w:rsidRDefault="0076129F" w:rsidP="0076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5B6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Симоненко</w:t>
            </w:r>
            <w:proofErr w:type="gram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,В</w:t>
            </w:r>
            <w:proofErr w:type="gram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ентана-Граф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4371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</w:tr>
      <w:tr w:rsidR="0076129F" w:rsidRPr="00442AE6" w:rsidTr="0076129F">
        <w:trPr>
          <w:trHeight w:val="787"/>
          <w:jc w:val="center"/>
        </w:trPr>
        <w:tc>
          <w:tcPr>
            <w:tcW w:w="1865" w:type="dxa"/>
          </w:tcPr>
          <w:p w:rsidR="0076129F" w:rsidRDefault="0076129F" w:rsidP="007612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9" w:type="dxa"/>
          </w:tcPr>
          <w:p w:rsidR="0076129F" w:rsidRPr="00495B64" w:rsidRDefault="0076129F" w:rsidP="0076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5B6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Симоненко</w:t>
            </w:r>
            <w:proofErr w:type="gramStart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,В</w:t>
            </w:r>
            <w:proofErr w:type="gram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ентана-Граф</w:t>
            </w:r>
            <w:proofErr w:type="spellEnd"/>
            <w:r w:rsidRPr="00495B64">
              <w:rPr>
                <w:rFonts w:ascii="Times New Roman" w:eastAsia="TimesNewRomanPSMT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4371" w:type="dxa"/>
          </w:tcPr>
          <w:p w:rsidR="0076129F" w:rsidRPr="00442AE6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</w:tr>
    </w:tbl>
    <w:p w:rsidR="0076129F" w:rsidRPr="00FF5F90" w:rsidRDefault="0076129F" w:rsidP="00761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</w:t>
      </w:r>
      <w:r w:rsidRPr="00BC26AD">
        <w:rPr>
          <w:rFonts w:ascii="Times New Roman" w:hAnsi="Times New Roman" w:cs="Times New Roman"/>
          <w:sz w:val="24"/>
          <w:szCs w:val="24"/>
        </w:rPr>
        <w:t xml:space="preserve">чебный предмет 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3B1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Pr="00BC26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</w:t>
      </w:r>
      <w:r w:rsidRPr="00BC26A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в 5,6,7 </w:t>
      </w:r>
      <w:r w:rsidRPr="00BC26AD">
        <w:rPr>
          <w:rFonts w:ascii="Times New Roman" w:hAnsi="Times New Roman" w:cs="Times New Roman"/>
          <w:sz w:val="24"/>
          <w:szCs w:val="24"/>
        </w:rPr>
        <w:t xml:space="preserve"> классах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AD">
        <w:rPr>
          <w:rFonts w:ascii="Times New Roman" w:hAnsi="Times New Roman" w:cs="Times New Roman"/>
          <w:sz w:val="24"/>
          <w:szCs w:val="24"/>
        </w:rPr>
        <w:t xml:space="preserve">3 часа в неделю. </w:t>
      </w:r>
    </w:p>
    <w:p w:rsidR="0076129F" w:rsidRPr="00BC26AD" w:rsidRDefault="0076129F" w:rsidP="0076129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AD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261"/>
        <w:gridCol w:w="4394"/>
      </w:tblGrid>
      <w:tr w:rsidR="0076129F" w:rsidRPr="00BC26AD" w:rsidTr="0076129F">
        <w:trPr>
          <w:trHeight w:val="355"/>
        </w:trPr>
        <w:tc>
          <w:tcPr>
            <w:tcW w:w="1701" w:type="dxa"/>
          </w:tcPr>
          <w:p w:rsidR="0076129F" w:rsidRPr="00BC26AD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76129F" w:rsidRPr="00BC26AD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C26A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394" w:type="dxa"/>
          </w:tcPr>
          <w:p w:rsidR="0076129F" w:rsidRPr="00CC7244" w:rsidRDefault="0076129F" w:rsidP="0076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</w:t>
            </w:r>
          </w:p>
        </w:tc>
      </w:tr>
    </w:tbl>
    <w:p w:rsidR="0076129F" w:rsidRPr="003456FE" w:rsidRDefault="0076129F" w:rsidP="0076129F">
      <w:pPr>
        <w:pStyle w:val="a3"/>
      </w:pPr>
      <w:r w:rsidRPr="00311283">
        <w:rPr>
          <w:b/>
          <w:color w:val="000000" w:themeColor="text1"/>
        </w:rPr>
        <w:t>Часть базисного учебного плана, формируемая участниками образовательных отношений,</w:t>
      </w:r>
      <w:r w:rsidRPr="00BC26AD">
        <w:t xml:space="preserve">  определяет содержание образования, обеспечивающего реализацию интересов и потребностей обучающихся, их родителей (законных представителей), педагогического коллектива. Время, отведенной на реализацию данной части учебного плана, распределено следующим образом: введение учебных курсов, обеспечивающих </w:t>
      </w:r>
      <w:r w:rsidRPr="00A03EE9">
        <w:t>интеллектуальные и этнокультурные потребности обучающихся.</w:t>
      </w:r>
    </w:p>
    <w:p w:rsidR="0076129F" w:rsidRPr="00A03EE9" w:rsidRDefault="0076129F" w:rsidP="0076129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3EE9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03EE9">
        <w:rPr>
          <w:rFonts w:ascii="Times New Roman" w:hAnsi="Times New Roman" w:cs="Times New Roman"/>
          <w:b/>
          <w:sz w:val="24"/>
          <w:szCs w:val="24"/>
        </w:rPr>
        <w:t xml:space="preserve"> представлена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следующими </w:t>
      </w:r>
      <w:r w:rsidRPr="00A03EE9">
        <w:rPr>
          <w:rFonts w:ascii="Times New Roman" w:hAnsi="Times New Roman" w:cs="Times New Roman"/>
          <w:b/>
          <w:sz w:val="24"/>
          <w:szCs w:val="24"/>
        </w:rPr>
        <w:t>учебными курсами:</w:t>
      </w:r>
    </w:p>
    <w:tbl>
      <w:tblPr>
        <w:tblW w:w="0" w:type="auto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867"/>
        <w:gridCol w:w="7133"/>
      </w:tblGrid>
      <w:tr w:rsidR="0076129F" w:rsidRPr="00A03EE9" w:rsidTr="0076129F">
        <w:trPr>
          <w:trHeight w:val="581"/>
          <w:jc w:val="center"/>
        </w:trPr>
        <w:tc>
          <w:tcPr>
            <w:tcW w:w="1305" w:type="dxa"/>
          </w:tcPr>
          <w:p w:rsidR="0076129F" w:rsidRPr="00A03EE9" w:rsidRDefault="0076129F" w:rsidP="007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7" w:type="dxa"/>
          </w:tcPr>
          <w:p w:rsidR="0076129F" w:rsidRPr="00A03EE9" w:rsidRDefault="0076129F" w:rsidP="007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33" w:type="dxa"/>
          </w:tcPr>
          <w:p w:rsidR="0076129F" w:rsidRPr="00A03EE9" w:rsidRDefault="0076129F" w:rsidP="007612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76129F" w:rsidRPr="00A03EE9" w:rsidTr="0076129F">
        <w:trPr>
          <w:trHeight w:val="581"/>
          <w:jc w:val="center"/>
        </w:trPr>
        <w:tc>
          <w:tcPr>
            <w:tcW w:w="1305" w:type="dxa"/>
          </w:tcPr>
          <w:p w:rsidR="0076129F" w:rsidRPr="00A03EE9" w:rsidRDefault="0076129F" w:rsidP="007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76129F" w:rsidRPr="00A03EE9" w:rsidRDefault="0076129F" w:rsidP="007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3" w:type="dxa"/>
          </w:tcPr>
          <w:p w:rsidR="0076129F" w:rsidRPr="00A03EE9" w:rsidRDefault="0076129F" w:rsidP="007612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 и общество</w:t>
            </w:r>
          </w:p>
        </w:tc>
      </w:tr>
      <w:tr w:rsidR="0076129F" w:rsidRPr="00A03EE9" w:rsidTr="0076129F">
        <w:trPr>
          <w:trHeight w:val="581"/>
          <w:jc w:val="center"/>
        </w:trPr>
        <w:tc>
          <w:tcPr>
            <w:tcW w:w="1305" w:type="dxa"/>
          </w:tcPr>
          <w:p w:rsidR="0076129F" w:rsidRPr="00A03EE9" w:rsidRDefault="0076129F" w:rsidP="007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76129F" w:rsidRPr="00A03EE9" w:rsidRDefault="0076129F" w:rsidP="007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3" w:type="dxa"/>
          </w:tcPr>
          <w:p w:rsidR="0076129F" w:rsidRDefault="0076129F" w:rsidP="003112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(ОДНКНР)</w:t>
            </w:r>
          </w:p>
        </w:tc>
      </w:tr>
      <w:tr w:rsidR="0076129F" w:rsidRPr="00A03EE9" w:rsidTr="0076129F">
        <w:trPr>
          <w:trHeight w:val="581"/>
          <w:jc w:val="center"/>
        </w:trPr>
        <w:tc>
          <w:tcPr>
            <w:tcW w:w="1305" w:type="dxa"/>
          </w:tcPr>
          <w:p w:rsidR="0076129F" w:rsidRPr="00A03EE9" w:rsidRDefault="0076129F" w:rsidP="007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76129F" w:rsidRPr="00A03EE9" w:rsidRDefault="0076129F" w:rsidP="007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76129F" w:rsidRPr="00A03EE9" w:rsidRDefault="0076129F" w:rsidP="007612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03E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комплексной </w:t>
            </w:r>
            <w:r w:rsidRPr="00A03EE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безопасности</w:t>
            </w:r>
          </w:p>
        </w:tc>
      </w:tr>
      <w:tr w:rsidR="0076129F" w:rsidRPr="00A03EE9" w:rsidTr="0076129F">
        <w:trPr>
          <w:trHeight w:val="581"/>
          <w:jc w:val="center"/>
        </w:trPr>
        <w:tc>
          <w:tcPr>
            <w:tcW w:w="1305" w:type="dxa"/>
          </w:tcPr>
          <w:p w:rsidR="0076129F" w:rsidRDefault="0076129F" w:rsidP="007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76129F" w:rsidRDefault="0076129F" w:rsidP="007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3" w:type="dxa"/>
          </w:tcPr>
          <w:p w:rsidR="0076129F" w:rsidRDefault="0076129F" w:rsidP="007612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76129F" w:rsidRPr="00A03EE9" w:rsidTr="0076129F">
        <w:trPr>
          <w:trHeight w:val="581"/>
          <w:jc w:val="center"/>
        </w:trPr>
        <w:tc>
          <w:tcPr>
            <w:tcW w:w="1305" w:type="dxa"/>
          </w:tcPr>
          <w:p w:rsidR="0076129F" w:rsidRDefault="0076129F" w:rsidP="007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76129F" w:rsidRDefault="0076129F" w:rsidP="007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3" w:type="dxa"/>
          </w:tcPr>
          <w:p w:rsidR="0076129F" w:rsidRDefault="0076129F" w:rsidP="007612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биология </w:t>
            </w:r>
          </w:p>
        </w:tc>
      </w:tr>
    </w:tbl>
    <w:p w:rsidR="0076129F" w:rsidRDefault="0076129F" w:rsidP="0076129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6129F" w:rsidRDefault="0076129F" w:rsidP="0076129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Pr="00053A2D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Годовой учебный план основного общего образования</w:t>
      </w:r>
    </w:p>
    <w:p w:rsidR="0076129F" w:rsidRPr="00053A2D" w:rsidRDefault="00C6357C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2020/2021</w:t>
      </w:r>
      <w:r w:rsidR="0076129F"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</w:t>
      </w:r>
      <w:r w:rsidR="0076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год (для V-</w:t>
      </w:r>
      <w:r w:rsidR="0076129F"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</w:t>
      </w:r>
      <w:r w:rsidR="0076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76129F"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в соответствии с ФГОС)</w:t>
      </w:r>
    </w:p>
    <w:tbl>
      <w:tblPr>
        <w:tblW w:w="101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3"/>
        <w:gridCol w:w="2996"/>
        <w:gridCol w:w="1496"/>
        <w:gridCol w:w="1085"/>
        <w:gridCol w:w="992"/>
        <w:gridCol w:w="993"/>
      </w:tblGrid>
      <w:tr w:rsidR="0076129F" w:rsidRPr="00356C8D" w:rsidTr="0076129F">
        <w:tc>
          <w:tcPr>
            <w:tcW w:w="2623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96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81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6129F" w:rsidRPr="00356C8D" w:rsidTr="0076129F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100A61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99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29F" w:rsidRPr="00356C8D" w:rsidTr="0076129F">
        <w:tc>
          <w:tcPr>
            <w:tcW w:w="10185" w:type="dxa"/>
            <w:gridSpan w:val="6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6129F" w:rsidRPr="00356C8D" w:rsidTr="0076129F">
        <w:tc>
          <w:tcPr>
            <w:tcW w:w="2623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100A61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76129F" w:rsidRPr="00356C8D" w:rsidTr="0076129F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100A61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76129F" w:rsidRPr="00356C8D" w:rsidTr="0076129F">
        <w:trPr>
          <w:trHeight w:val="345"/>
        </w:trPr>
        <w:tc>
          <w:tcPr>
            <w:tcW w:w="2623" w:type="dxa"/>
            <w:vMerge w:val="restart"/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EC2D93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76129F" w:rsidRPr="00356C8D" w:rsidTr="0076129F">
        <w:trPr>
          <w:trHeight w:val="210"/>
        </w:trPr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EC2D93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76129F" w:rsidRPr="00356C8D" w:rsidTr="0076129F">
        <w:tc>
          <w:tcPr>
            <w:tcW w:w="262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100A61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76129F" w:rsidRPr="00356C8D" w:rsidTr="0076129F">
        <w:tc>
          <w:tcPr>
            <w:tcW w:w="262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(Немецкий язык)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6B3A46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129F" w:rsidRPr="00356C8D" w:rsidTr="0076129F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6129F" w:rsidRPr="00100A61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76129F" w:rsidRPr="00356C8D" w:rsidTr="0076129F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100A61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Алгебра</w:t>
            </w:r>
            <w:proofErr w:type="spellEnd"/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100A61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76129F" w:rsidRPr="00356C8D" w:rsidTr="0076129F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100A61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100A61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6129F" w:rsidRPr="00356C8D" w:rsidTr="0076129F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100A61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6129F" w:rsidRPr="00356C8D" w:rsidTr="0076129F">
        <w:tc>
          <w:tcPr>
            <w:tcW w:w="2623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76129F" w:rsidRPr="00356C8D" w:rsidTr="0076129F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6129F" w:rsidRPr="00356C8D" w:rsidTr="0076129F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76129F" w:rsidRPr="00356C8D" w:rsidTr="0076129F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76129F" w:rsidRPr="00356C8D" w:rsidTr="0076129F">
        <w:tc>
          <w:tcPr>
            <w:tcW w:w="2623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76129F" w:rsidRPr="00356C8D" w:rsidTr="0076129F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76129F" w:rsidRPr="00356C8D" w:rsidTr="0076129F">
        <w:tc>
          <w:tcPr>
            <w:tcW w:w="262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76129F" w:rsidRPr="00356C8D" w:rsidTr="0076129F">
        <w:tc>
          <w:tcPr>
            <w:tcW w:w="2623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129F" w:rsidRPr="00356C8D" w:rsidTr="0076129F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76129F" w:rsidRPr="00356C8D" w:rsidTr="0076129F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</w:t>
            </w:r>
          </w:p>
        </w:tc>
      </w:tr>
      <w:tr w:rsidR="0076129F" w:rsidRPr="00356C8D" w:rsidTr="0076129F">
        <w:tc>
          <w:tcPr>
            <w:tcW w:w="10185" w:type="dxa"/>
            <w:gridSpan w:val="6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образовательных отношений при шес</w:t>
            </w: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тидневной учебной неделе</w:t>
            </w:r>
          </w:p>
        </w:tc>
      </w:tr>
      <w:tr w:rsidR="0076129F" w:rsidRPr="00356C8D" w:rsidTr="0076129F">
        <w:trPr>
          <w:trHeight w:val="20"/>
        </w:trPr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6129F" w:rsidRPr="00356C8D" w:rsidTr="0076129F">
        <w:tc>
          <w:tcPr>
            <w:tcW w:w="2623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6129F" w:rsidRPr="00356C8D" w:rsidTr="0076129F">
        <w:tc>
          <w:tcPr>
            <w:tcW w:w="2623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6129F" w:rsidRPr="00356C8D" w:rsidRDefault="0076129F" w:rsidP="00761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</w:t>
            </w:r>
            <w:r w:rsidRPr="0035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</w:t>
            </w:r>
            <w:proofErr w:type="gramStart"/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ОДНКНР)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</w:tr>
      <w:tr w:rsidR="0076129F" w:rsidRPr="00356C8D" w:rsidTr="0076129F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6129F" w:rsidRPr="00356C8D" w:rsidRDefault="0076129F" w:rsidP="00761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6129F" w:rsidRPr="00356C8D" w:rsidTr="0076129F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6129F" w:rsidRPr="00356C8D" w:rsidRDefault="0076129F" w:rsidP="00761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6129F" w:rsidRPr="00356C8D" w:rsidTr="0076129F">
        <w:tc>
          <w:tcPr>
            <w:tcW w:w="2623" w:type="dxa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FFFFFF"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129F" w:rsidRPr="00587304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6129F" w:rsidRPr="006C02DA" w:rsidRDefault="0076129F" w:rsidP="00761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170</w:t>
            </w:r>
          </w:p>
        </w:tc>
      </w:tr>
      <w:tr w:rsidR="0076129F" w:rsidRPr="00356C8D" w:rsidTr="0076129F">
        <w:tc>
          <w:tcPr>
            <w:tcW w:w="5619" w:type="dxa"/>
            <w:gridSpan w:val="2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учебная нагрузка при шестидневной учебной неделе</w:t>
            </w:r>
          </w:p>
        </w:tc>
        <w:tc>
          <w:tcPr>
            <w:tcW w:w="1496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085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2" w:type="dxa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129F" w:rsidRPr="006C02DA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3332</w:t>
            </w:r>
          </w:p>
        </w:tc>
      </w:tr>
    </w:tbl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Pr="00D22E69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Недельный учебный план основного общего образования</w:t>
      </w: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C6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2020/2021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(для V-VI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0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в соответствии с ФГОС)</w:t>
      </w:r>
    </w:p>
    <w:p w:rsidR="0076129F" w:rsidRPr="00053A2D" w:rsidRDefault="0076129F" w:rsidP="0076129F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2693"/>
        <w:gridCol w:w="1134"/>
        <w:gridCol w:w="1134"/>
        <w:gridCol w:w="1108"/>
        <w:gridCol w:w="26"/>
        <w:gridCol w:w="1134"/>
      </w:tblGrid>
      <w:tr w:rsidR="0076129F" w:rsidRPr="00356C8D" w:rsidTr="0076129F">
        <w:tc>
          <w:tcPr>
            <w:tcW w:w="2530" w:type="dxa"/>
            <w:vMerge w:val="restart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68" w:type="dxa"/>
            <w:gridSpan w:val="2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6129F" w:rsidRPr="00356C8D" w:rsidTr="0076129F"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1160" w:type="dxa"/>
            <w:gridSpan w:val="2"/>
            <w:vMerge/>
            <w:tcBorders>
              <w:bottom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29F" w:rsidRPr="00356C8D" w:rsidTr="0076129F">
        <w:tc>
          <w:tcPr>
            <w:tcW w:w="9759" w:type="dxa"/>
            <w:gridSpan w:val="7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6129F" w:rsidRPr="00356C8D" w:rsidTr="0076129F">
        <w:tc>
          <w:tcPr>
            <w:tcW w:w="2530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6129F" w:rsidRPr="00356C8D" w:rsidTr="0076129F"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129F" w:rsidRPr="00356C8D" w:rsidTr="0076129F">
        <w:trPr>
          <w:trHeight w:val="345"/>
        </w:trPr>
        <w:tc>
          <w:tcPr>
            <w:tcW w:w="2530" w:type="dxa"/>
            <w:vMerge w:val="restart"/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EC2D93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129F" w:rsidRPr="00356C8D" w:rsidTr="0076129F">
        <w:trPr>
          <w:trHeight w:val="210"/>
        </w:trPr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EC2D93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(Немецкий язык)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6C02DA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129F" w:rsidRPr="00356C8D" w:rsidTr="0076129F">
        <w:tc>
          <w:tcPr>
            <w:tcW w:w="2530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6129F" w:rsidRPr="00356C8D" w:rsidTr="0076129F"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129F" w:rsidRPr="00356C8D" w:rsidTr="0076129F"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129F" w:rsidRPr="00356C8D" w:rsidTr="0076129F">
        <w:tc>
          <w:tcPr>
            <w:tcW w:w="2530" w:type="dxa"/>
            <w:vMerge w:val="restart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129F" w:rsidRPr="00356C8D" w:rsidTr="0076129F"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6129F" w:rsidRPr="00356C8D" w:rsidTr="0076129F">
        <w:tc>
          <w:tcPr>
            <w:tcW w:w="2530" w:type="dxa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29F" w:rsidRPr="00356C8D" w:rsidTr="0076129F">
        <w:tc>
          <w:tcPr>
            <w:tcW w:w="2530" w:type="dxa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FFFFFF" w:themeFill="background1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6129F" w:rsidRPr="00356C8D" w:rsidTr="0076129F">
        <w:tc>
          <w:tcPr>
            <w:tcW w:w="9759" w:type="dxa"/>
            <w:gridSpan w:val="7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образовательных отношений при шес</w:t>
            </w: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тидневной учебной неделе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комплексной безопасности 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</w:t>
            </w:r>
            <w:proofErr w:type="gramStart"/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56C8D">
              <w:rPr>
                <w:rFonts w:ascii="Times New Roman" w:hAnsi="Times New Roman" w:cs="Times New Roman"/>
                <w:sz w:val="24"/>
                <w:szCs w:val="24"/>
              </w:rPr>
              <w:t>ОДНКНР)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биология 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FFFFFF"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129F" w:rsidRPr="00356C8D" w:rsidTr="0076129F">
        <w:tc>
          <w:tcPr>
            <w:tcW w:w="2530" w:type="dxa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129F" w:rsidRPr="00356C8D" w:rsidTr="0076129F">
        <w:tc>
          <w:tcPr>
            <w:tcW w:w="5223" w:type="dxa"/>
            <w:gridSpan w:val="2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8" w:type="dxa"/>
            <w:tcBorders>
              <w:bottom w:val="single" w:sz="6" w:space="0" w:color="DDDDDD"/>
            </w:tcBorders>
            <w:shd w:val="clear" w:color="auto" w:fill="D9D9D9" w:themeFill="background1" w:themeFillShade="D9"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0" w:type="dxa"/>
            <w:gridSpan w:val="2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6129F" w:rsidRPr="00356C8D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29F" w:rsidRPr="005C5832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129F" w:rsidRPr="000D5A39" w:rsidRDefault="0076129F" w:rsidP="007612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Особенности учебного плана</w:t>
      </w:r>
      <w:r w:rsidRPr="00654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 </w:t>
      </w: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- </w:t>
      </w: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VII </w:t>
      </w:r>
      <w:r w:rsidRPr="00654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</w:t>
      </w:r>
    </w:p>
    <w:p w:rsidR="0076129F" w:rsidRPr="00CA548B" w:rsidRDefault="0076129F" w:rsidP="007612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иностранного языка ведется преподавание учебного предмета «Английский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«Немецкий язык»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129F" w:rsidRPr="00CA548B" w:rsidRDefault="0076129F" w:rsidP="007612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VII классе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предмет «Математика» реализуется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чебными предметами «Алгебра»,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«Геометрия»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«Информатика»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129F" w:rsidRPr="00CA548B" w:rsidRDefault="0076129F" w:rsidP="007612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54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классах</w:t>
      </w: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преподавание учебного предмета «Искусство (Музыка и </w:t>
      </w: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 проводится   отдельно: «Музыка» (1 час в неделю)  и  «ИЗО» (1 час в неделю);</w:t>
      </w:r>
    </w:p>
    <w:p w:rsidR="0076129F" w:rsidRDefault="0076129F" w:rsidP="007612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учебного предмета «Технология» строится по модульному принципу с учетом интересов и </w:t>
      </w:r>
      <w:proofErr w:type="gramStart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</w:t>
      </w:r>
      <w:proofErr w:type="gramEnd"/>
      <w:r w:rsidRPr="00C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возможностей образовательного учреждения,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 использованием ИКТ;</w:t>
      </w:r>
    </w:p>
    <w:p w:rsidR="0076129F" w:rsidRPr="005C5832" w:rsidRDefault="0076129F" w:rsidP="0076129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9F" w:rsidRPr="00356C8D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Региональный</w:t>
      </w: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компонент и  компонент общеобразовательного учреждения</w:t>
      </w:r>
    </w:p>
    <w:p w:rsidR="0076129F" w:rsidRPr="00356C8D" w:rsidRDefault="0076129F" w:rsidP="00C6357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учебного плана </w:t>
      </w:r>
      <w:proofErr w:type="gramStart"/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использованы</w:t>
      </w:r>
      <w:proofErr w:type="gramEnd"/>
      <w:r w:rsidRPr="00356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на:</w:t>
      </w:r>
    </w:p>
    <w:p w:rsidR="0076129F" w:rsidRDefault="0076129F" w:rsidP="0076129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учебного курса «Азбука безопасности»  в VII классе  с  целью формирования современной культуры безопасности жизнедеятельности и убеждения в необходимости безопасного и здорового образа жизни;</w:t>
      </w:r>
    </w:p>
    <w:p w:rsidR="0076129F" w:rsidRDefault="0076129F" w:rsidP="0076129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«Занимательная биология» </w:t>
      </w:r>
      <w:r w:rsidRPr="000A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VII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 в неделю)</w:t>
      </w:r>
      <w:r w:rsidRPr="00E94833"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уве</w:t>
      </w:r>
      <w:r w:rsidRPr="00E94833">
        <w:rPr>
          <w:rFonts w:ascii="Times New Roman" w:hAnsi="Times New Roman" w:cs="Times New Roman"/>
          <w:sz w:val="24"/>
          <w:szCs w:val="24"/>
        </w:rPr>
        <w:t>личения практической направленности курса биологии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29F" w:rsidRPr="005C5832" w:rsidRDefault="0076129F" w:rsidP="007612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Формы промежуточной аттестации </w:t>
      </w:r>
      <w:proofErr w:type="gramStart"/>
      <w:r w:rsidRPr="005C5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76129F" w:rsidRPr="00356C8D" w:rsidRDefault="0076129F" w:rsidP="007612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</w:t>
      </w:r>
      <w:proofErr w:type="gramStart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357C" w:rsidRDefault="00C6357C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357C" w:rsidRDefault="00C6357C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Pr="00034EA1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V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1729"/>
        <w:gridCol w:w="1918"/>
        <w:gridCol w:w="1990"/>
        <w:gridCol w:w="1962"/>
      </w:tblGrid>
      <w:tr w:rsidR="0076129F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 четверть</w:t>
            </w: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76129F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76129F" w:rsidRPr="00356C8D" w:rsidRDefault="0076129F" w:rsidP="0076129F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FD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FD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(V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FD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(V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FD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(V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C6357C" w:rsidRPr="00356C8D" w:rsidRDefault="00C6357C" w:rsidP="0076129F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9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нормативам/   по теории</w:t>
            </w:r>
          </w:p>
        </w:tc>
      </w:tr>
    </w:tbl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357C" w:rsidRDefault="00C6357C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Pr="00034EA1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 VI класс</w:t>
      </w:r>
    </w:p>
    <w:p w:rsidR="0076129F" w:rsidRPr="00034EA1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29F" w:rsidRPr="00356C8D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1723"/>
        <w:gridCol w:w="1902"/>
        <w:gridCol w:w="1970"/>
        <w:gridCol w:w="2004"/>
      </w:tblGrid>
      <w:tr w:rsidR="0076129F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 четверть</w:t>
            </w: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76129F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FD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gram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FD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(VI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FD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(VI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FD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 (VI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C6357C" w:rsidRPr="00356C8D" w:rsidRDefault="00C6357C" w:rsidP="0076129F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C6357C" w:rsidRPr="00356C8D" w:rsidTr="00C6357C">
        <w:tc>
          <w:tcPr>
            <w:tcW w:w="1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6357C" w:rsidRPr="00356C8D" w:rsidRDefault="00C6357C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нормативам/   по теории</w:t>
            </w:r>
          </w:p>
        </w:tc>
      </w:tr>
    </w:tbl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57C" w:rsidRDefault="00C6357C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29F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VII  класс</w:t>
      </w:r>
    </w:p>
    <w:p w:rsidR="0076129F" w:rsidRPr="00356C8D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7"/>
        <w:gridCol w:w="1788"/>
        <w:gridCol w:w="1940"/>
        <w:gridCol w:w="1940"/>
        <w:gridCol w:w="1940"/>
      </w:tblGrid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 четверть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 </w:t>
            </w:r>
          </w:p>
          <w:p w:rsidR="0076129F" w:rsidRPr="00356C8D" w:rsidRDefault="0076129F" w:rsidP="0076129F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  <w:p w:rsidR="0076129F" w:rsidRPr="00356C8D" w:rsidRDefault="0076129F" w:rsidP="0076129F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129F" w:rsidRPr="00356C8D" w:rsidRDefault="0076129F" w:rsidP="0076129F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  <w:p w:rsidR="0076129F" w:rsidRPr="00356C8D" w:rsidRDefault="0076129F" w:rsidP="0076129F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129F" w:rsidRPr="00356C8D" w:rsidRDefault="0076129F" w:rsidP="0076129F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  <w:p w:rsidR="0076129F" w:rsidRPr="00356C8D" w:rsidRDefault="0076129F" w:rsidP="0076129F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129F" w:rsidRPr="00356C8D" w:rsidRDefault="0076129F" w:rsidP="0076129F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 (VII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 (VII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 (VII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 (VII </w:t>
            </w:r>
            <w:proofErr w:type="spellStart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(алгебра, 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информатика</w:t>
            </w: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6129F" w:rsidRPr="00356C8D" w:rsidTr="0076129F">
        <w:tc>
          <w:tcPr>
            <w:tcW w:w="200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6129F" w:rsidRPr="00356C8D" w:rsidRDefault="0076129F" w:rsidP="00761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нормативам/   по теории</w:t>
            </w:r>
          </w:p>
        </w:tc>
      </w:tr>
    </w:tbl>
    <w:p w:rsidR="0076129F" w:rsidRPr="00356C8D" w:rsidRDefault="0076129F" w:rsidP="0076129F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129F" w:rsidRDefault="0076129F" w:rsidP="0076129F"/>
    <w:p w:rsidR="0076129F" w:rsidRPr="00D01237" w:rsidRDefault="0076129F" w:rsidP="007612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2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Учебный план принят на педагогическом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совете № 1 от «31 » августа 2020</w:t>
      </w:r>
      <w:r w:rsidRPr="00D012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</w:t>
      </w:r>
    </w:p>
    <w:p w:rsidR="00DF209C" w:rsidRDefault="00DF209C"/>
    <w:sectPr w:rsidR="00DF209C" w:rsidSect="00DF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357"/>
    <w:multiLevelType w:val="hybridMultilevel"/>
    <w:tmpl w:val="DA18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0A60"/>
    <w:multiLevelType w:val="multilevel"/>
    <w:tmpl w:val="511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11DA8"/>
    <w:multiLevelType w:val="multilevel"/>
    <w:tmpl w:val="EFF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A01B9"/>
    <w:multiLevelType w:val="multilevel"/>
    <w:tmpl w:val="AB5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A30C3"/>
    <w:multiLevelType w:val="multilevel"/>
    <w:tmpl w:val="CFE0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E4291"/>
    <w:multiLevelType w:val="multilevel"/>
    <w:tmpl w:val="FB904D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E6A49"/>
    <w:multiLevelType w:val="multilevel"/>
    <w:tmpl w:val="A172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C614C"/>
    <w:multiLevelType w:val="multilevel"/>
    <w:tmpl w:val="D9BC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E44B6"/>
    <w:multiLevelType w:val="multilevel"/>
    <w:tmpl w:val="AE4E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B501B"/>
    <w:multiLevelType w:val="hybridMultilevel"/>
    <w:tmpl w:val="CA5C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96EFA"/>
    <w:multiLevelType w:val="multilevel"/>
    <w:tmpl w:val="585E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C0071"/>
    <w:multiLevelType w:val="multilevel"/>
    <w:tmpl w:val="42CC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77B4A"/>
    <w:multiLevelType w:val="multilevel"/>
    <w:tmpl w:val="2E28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343B7"/>
    <w:multiLevelType w:val="multilevel"/>
    <w:tmpl w:val="3218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932AF"/>
    <w:multiLevelType w:val="multilevel"/>
    <w:tmpl w:val="5528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86A75"/>
    <w:multiLevelType w:val="multilevel"/>
    <w:tmpl w:val="96F4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E107A"/>
    <w:multiLevelType w:val="multilevel"/>
    <w:tmpl w:val="9598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6452E"/>
    <w:multiLevelType w:val="hybridMultilevel"/>
    <w:tmpl w:val="857C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D5FEE"/>
    <w:multiLevelType w:val="multilevel"/>
    <w:tmpl w:val="FCA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32CEF"/>
    <w:multiLevelType w:val="multilevel"/>
    <w:tmpl w:val="2E96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42F7B"/>
    <w:multiLevelType w:val="multilevel"/>
    <w:tmpl w:val="9C1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A00DE1"/>
    <w:multiLevelType w:val="multilevel"/>
    <w:tmpl w:val="3736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A28FD"/>
    <w:multiLevelType w:val="hybridMultilevel"/>
    <w:tmpl w:val="5EEA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27984"/>
    <w:multiLevelType w:val="multilevel"/>
    <w:tmpl w:val="1EA86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23183"/>
    <w:multiLevelType w:val="multilevel"/>
    <w:tmpl w:val="3C643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779B3"/>
    <w:multiLevelType w:val="multilevel"/>
    <w:tmpl w:val="3EEC6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E6C27"/>
    <w:multiLevelType w:val="hybridMultilevel"/>
    <w:tmpl w:val="CFE8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5"/>
  </w:num>
  <w:num w:numId="5">
    <w:abstractNumId w:val="7"/>
  </w:num>
  <w:num w:numId="6">
    <w:abstractNumId w:val="24"/>
  </w:num>
  <w:num w:numId="7">
    <w:abstractNumId w:val="10"/>
  </w:num>
  <w:num w:numId="8">
    <w:abstractNumId w:val="2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11"/>
  </w:num>
  <w:num w:numId="16">
    <w:abstractNumId w:val="5"/>
  </w:num>
  <w:num w:numId="17">
    <w:abstractNumId w:val="21"/>
  </w:num>
  <w:num w:numId="18">
    <w:abstractNumId w:val="3"/>
  </w:num>
  <w:num w:numId="19">
    <w:abstractNumId w:val="18"/>
  </w:num>
  <w:num w:numId="20">
    <w:abstractNumId w:val="13"/>
  </w:num>
  <w:num w:numId="21">
    <w:abstractNumId w:val="1"/>
  </w:num>
  <w:num w:numId="22">
    <w:abstractNumId w:val="20"/>
  </w:num>
  <w:num w:numId="23">
    <w:abstractNumId w:val="26"/>
  </w:num>
  <w:num w:numId="24">
    <w:abstractNumId w:val="17"/>
  </w:num>
  <w:num w:numId="25">
    <w:abstractNumId w:val="0"/>
  </w:num>
  <w:num w:numId="26">
    <w:abstractNumId w:val="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9F"/>
    <w:rsid w:val="000A2A77"/>
    <w:rsid w:val="001063EB"/>
    <w:rsid w:val="001B5664"/>
    <w:rsid w:val="00311283"/>
    <w:rsid w:val="007414A9"/>
    <w:rsid w:val="0076129F"/>
    <w:rsid w:val="008D05AF"/>
    <w:rsid w:val="00B35AEC"/>
    <w:rsid w:val="00C022CF"/>
    <w:rsid w:val="00C6357C"/>
    <w:rsid w:val="00DF209C"/>
    <w:rsid w:val="00FC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9F"/>
  </w:style>
  <w:style w:type="paragraph" w:styleId="5">
    <w:name w:val="heading 5"/>
    <w:basedOn w:val="a"/>
    <w:next w:val="a"/>
    <w:link w:val="50"/>
    <w:qFormat/>
    <w:rsid w:val="0076129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6129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612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6129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61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76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29F"/>
    <w:rPr>
      <w:b/>
      <w:bCs/>
    </w:rPr>
  </w:style>
  <w:style w:type="character" w:styleId="a5">
    <w:name w:val="Emphasis"/>
    <w:basedOn w:val="a0"/>
    <w:qFormat/>
    <w:rsid w:val="0076129F"/>
    <w:rPr>
      <w:i/>
      <w:iCs/>
    </w:rPr>
  </w:style>
  <w:style w:type="character" w:customStyle="1" w:styleId="apple-converted-space">
    <w:name w:val="apple-converted-space"/>
    <w:basedOn w:val="a0"/>
    <w:rsid w:val="0076129F"/>
  </w:style>
  <w:style w:type="table" w:styleId="a6">
    <w:name w:val="Table Grid"/>
    <w:basedOn w:val="a1"/>
    <w:uiPriority w:val="59"/>
    <w:rsid w:val="0076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76129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76129F"/>
  </w:style>
  <w:style w:type="paragraph" w:customStyle="1" w:styleId="nospacing">
    <w:name w:val="nospacing"/>
    <w:basedOn w:val="a"/>
    <w:rsid w:val="0076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7066;fld=134;dst=10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6136</Words>
  <Characters>34979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2020-08-31T06:49:00Z</dcterms:created>
  <dcterms:modified xsi:type="dcterms:W3CDTF">2020-09-02T05:16:00Z</dcterms:modified>
</cp:coreProperties>
</file>